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horzAnchor="margin" w:tblpXSpec="center" w:tblpY="39"/>
        <w:tblW w:w="10181" w:type="dxa"/>
        <w:jc w:val="center"/>
        <w:tblLayout w:type="fixed"/>
        <w:tblLook w:val="01E0" w:firstRow="1" w:lastRow="1" w:firstColumn="1" w:lastColumn="1" w:noHBand="0" w:noVBand="0"/>
      </w:tblPr>
      <w:tblGrid>
        <w:gridCol w:w="2520"/>
        <w:gridCol w:w="6526"/>
        <w:gridCol w:w="1135"/>
      </w:tblGrid>
      <w:tr w:rsidR="00C62895" w:rsidRPr="00BA0A08" w14:paraId="3E48AEF2" w14:textId="77777777" w:rsidTr="00E1713D">
        <w:trPr>
          <w:trHeight w:hRule="exact" w:val="794"/>
          <w:jc w:val="center"/>
        </w:trPr>
        <w:tc>
          <w:tcPr>
            <w:tcW w:w="2520" w:type="dxa"/>
            <w:vMerge w:val="restart"/>
            <w:vAlign w:val="center"/>
          </w:tcPr>
          <w:p w14:paraId="317359B5" w14:textId="77777777" w:rsidR="00C62895" w:rsidRDefault="00C62895" w:rsidP="006B114B"/>
          <w:p w14:paraId="31454407" w14:textId="77777777" w:rsidR="00C62895" w:rsidRDefault="00C62895" w:rsidP="006B114B"/>
          <w:p w14:paraId="494FA120" w14:textId="77777777" w:rsidR="00C62895" w:rsidRDefault="00C62895" w:rsidP="006B114B"/>
          <w:p w14:paraId="0EE527A3" w14:textId="77777777" w:rsidR="00072A07" w:rsidRDefault="00072A07" w:rsidP="006B114B"/>
          <w:p w14:paraId="082E57FC" w14:textId="77777777" w:rsidR="00072A07" w:rsidRDefault="00072A07" w:rsidP="006B114B"/>
          <w:p w14:paraId="74F201C3" w14:textId="77777777" w:rsidR="00072A07" w:rsidRDefault="00072A07" w:rsidP="006B114B"/>
          <w:p w14:paraId="033A7DEB" w14:textId="77777777" w:rsidR="00072A07" w:rsidRDefault="00072A07" w:rsidP="006B114B"/>
          <w:p w14:paraId="75FD5F62" w14:textId="77777777" w:rsidR="00072A07" w:rsidRDefault="00072A07" w:rsidP="006B114B"/>
          <w:p w14:paraId="14412998" w14:textId="77777777" w:rsidR="00072A07" w:rsidRDefault="00072A07" w:rsidP="006B114B"/>
        </w:tc>
        <w:tc>
          <w:tcPr>
            <w:tcW w:w="7661" w:type="dxa"/>
            <w:gridSpan w:val="2"/>
            <w:vAlign w:val="center"/>
          </w:tcPr>
          <w:p w14:paraId="22E5617F" w14:textId="77777777" w:rsidR="00C62895" w:rsidRDefault="00C62895" w:rsidP="006B114B"/>
          <w:p w14:paraId="54D9FE3B" w14:textId="77777777" w:rsidR="00C62895" w:rsidRDefault="005B7643" w:rsidP="006B114B">
            <w:r>
              <w:rPr>
                <w:noProof/>
              </w:rPr>
              <w:pict w14:anchorId="3F6F1D41">
                <v:shapetype id="_x0000_t202" coordsize="21600,21600" o:spt="202" path="m,l,21600r21600,l21600,xe">
                  <v:stroke joinstyle="miter"/>
                  <v:path gradientshapeok="t" o:connecttype="rect"/>
                </v:shapetype>
                <v:shape id="_x0000_s2057" type="#_x0000_t202" style="position:absolute;margin-left:13.55pt;margin-top:-.6pt;width:319.85pt;height:82.3pt;z-index:251661824;mso-wrap-style:none" strokecolor="white">
                  <v:textbox style="mso-next-textbox:#_x0000_s2057;mso-fit-shape-to-text:t">
                    <w:txbxContent>
                      <w:p w14:paraId="4B0F7032"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 xml:space="preserve">ISTITUTO COMPRENSIVO </w:t>
                        </w:r>
                      </w:p>
                      <w:p w14:paraId="2A50126B" w14:textId="77777777" w:rsidR="005636BE" w:rsidRPr="00023CD4" w:rsidRDefault="005636BE" w:rsidP="006B114B">
                        <w:pPr>
                          <w:pStyle w:val="Intestazione"/>
                          <w:tabs>
                            <w:tab w:val="left" w:pos="1343"/>
                          </w:tabs>
                          <w:jc w:val="center"/>
                          <w:rPr>
                            <w:rFonts w:ascii="Calibri" w:hAnsi="Calibri" w:cs="Calibri"/>
                            <w:b/>
                            <w:sz w:val="32"/>
                            <w:szCs w:val="32"/>
                          </w:rPr>
                        </w:pPr>
                        <w:r w:rsidRPr="00023CD4">
                          <w:rPr>
                            <w:rFonts w:ascii="Calibri" w:hAnsi="Calibri" w:cs="Calibri"/>
                            <w:b/>
                            <w:sz w:val="32"/>
                            <w:szCs w:val="32"/>
                          </w:rPr>
                          <w:t>“FOSCOLO-GABELLI”</w:t>
                        </w:r>
                      </w:p>
                      <w:p w14:paraId="5CDF6E0F" w14:textId="77777777" w:rsidR="005636BE" w:rsidRPr="00023CD4" w:rsidRDefault="005636BE" w:rsidP="006B114B">
                        <w:pPr>
                          <w:pStyle w:val="Intestazione"/>
                          <w:tabs>
                            <w:tab w:val="left" w:pos="1343"/>
                          </w:tabs>
                          <w:jc w:val="center"/>
                          <w:rPr>
                            <w:rFonts w:ascii="Calibri" w:hAnsi="Calibri" w:cs="Calibri"/>
                            <w:sz w:val="20"/>
                            <w:szCs w:val="20"/>
                          </w:rPr>
                        </w:pPr>
                        <w:r w:rsidRPr="00023CD4">
                          <w:rPr>
                            <w:rFonts w:ascii="Calibri" w:hAnsi="Calibri" w:cs="Calibri"/>
                            <w:sz w:val="20"/>
                            <w:szCs w:val="20"/>
                          </w:rPr>
                          <w:t>Via Baffi n. 2/4 – 71121 Foggia</w:t>
                        </w:r>
                      </w:p>
                      <w:p w14:paraId="028E1177" w14:textId="77777777" w:rsidR="005636BE" w:rsidRPr="00023CD4" w:rsidRDefault="005636BE" w:rsidP="006B114B">
                        <w:pPr>
                          <w:pStyle w:val="Intestazione"/>
                          <w:tabs>
                            <w:tab w:val="left" w:pos="1343"/>
                          </w:tabs>
                          <w:spacing w:before="120"/>
                          <w:jc w:val="center"/>
                          <w:rPr>
                            <w:rFonts w:ascii="Calibri" w:hAnsi="Calibri" w:cs="Calibri"/>
                            <w:sz w:val="14"/>
                            <w:szCs w:val="14"/>
                          </w:rPr>
                        </w:pPr>
                        <w:r w:rsidRPr="00023CD4">
                          <w:rPr>
                            <w:rFonts w:ascii="Calibri" w:hAnsi="Calibri" w:cs="Calibri"/>
                            <w:sz w:val="14"/>
                            <w:szCs w:val="14"/>
                          </w:rPr>
                          <w:t xml:space="preserve">Tel. 0881 </w:t>
                        </w:r>
                        <w:r>
                          <w:rPr>
                            <w:rFonts w:ascii="Calibri" w:hAnsi="Calibri" w:cs="Calibri"/>
                            <w:sz w:val="14"/>
                            <w:szCs w:val="14"/>
                          </w:rPr>
                          <w:t>814875</w:t>
                        </w:r>
                        <w:r w:rsidR="00511DDB">
                          <w:rPr>
                            <w:rFonts w:ascii="Calibri" w:hAnsi="Calibri" w:cs="Calibri"/>
                            <w:sz w:val="14"/>
                            <w:szCs w:val="14"/>
                          </w:rPr>
                          <w:t xml:space="preserve"> Foscolo – Tel. 0881 814873 Gabelli</w:t>
                        </w:r>
                        <w:r>
                          <w:rPr>
                            <w:rFonts w:ascii="Calibri" w:hAnsi="Calibri" w:cs="Calibri"/>
                            <w:sz w:val="14"/>
                            <w:szCs w:val="14"/>
                          </w:rPr>
                          <w:t xml:space="preserve"> </w:t>
                        </w:r>
                        <w:r w:rsidRPr="00023CD4">
                          <w:rPr>
                            <w:rFonts w:ascii="Calibri" w:hAnsi="Calibri" w:cs="Calibri"/>
                            <w:sz w:val="14"/>
                            <w:szCs w:val="14"/>
                          </w:rPr>
                          <w:t>– C.M. FGIC86100G  – C.F. 80030630711 – Codice univoco: UF0Y26</w:t>
                        </w:r>
                      </w:p>
                      <w:p w14:paraId="1F40B7CE" w14:textId="77777777" w:rsidR="005636BE" w:rsidRPr="00D6294F" w:rsidRDefault="005636BE" w:rsidP="00894259">
                        <w:pPr>
                          <w:pStyle w:val="Intestazione"/>
                          <w:tabs>
                            <w:tab w:val="left" w:pos="831"/>
                            <w:tab w:val="left" w:pos="1343"/>
                          </w:tabs>
                          <w:jc w:val="center"/>
                          <w:rPr>
                            <w:rFonts w:ascii="Calibri" w:hAnsi="Calibri" w:cs="Calibri"/>
                            <w:sz w:val="14"/>
                            <w:szCs w:val="14"/>
                          </w:rPr>
                        </w:pPr>
                        <w:r w:rsidRPr="00023CD4">
                          <w:rPr>
                            <w:rFonts w:ascii="Calibri" w:hAnsi="Calibri" w:cs="Calibri"/>
                            <w:sz w:val="14"/>
                            <w:szCs w:val="14"/>
                          </w:rPr>
                          <w:t xml:space="preserve">sito web: www.icfoscologabelli.edu.it - e mail: </w:t>
                        </w:r>
                        <w:hyperlink r:id="rId8" w:history="1">
                          <w:r w:rsidRPr="00023CD4">
                            <w:rPr>
                              <w:rStyle w:val="Collegamentoipertestuale"/>
                              <w:rFonts w:ascii="Calibri" w:hAnsi="Calibri" w:cs="Calibri"/>
                              <w:color w:val="000000"/>
                              <w:sz w:val="14"/>
                              <w:szCs w:val="14"/>
                            </w:rPr>
                            <w:t>fgic86100g@istruzione.it</w:t>
                          </w:r>
                        </w:hyperlink>
                        <w:r w:rsidRPr="00023CD4">
                          <w:rPr>
                            <w:rFonts w:ascii="Calibri" w:hAnsi="Calibri" w:cs="Calibri"/>
                            <w:color w:val="000000"/>
                            <w:sz w:val="14"/>
                            <w:szCs w:val="14"/>
                          </w:rPr>
                          <w:t xml:space="preserve">   pec: </w:t>
                        </w:r>
                        <w:hyperlink r:id="rId9" w:history="1">
                          <w:r w:rsidRPr="00023CD4">
                            <w:rPr>
                              <w:rStyle w:val="Collegamentoipertestuale"/>
                              <w:rFonts w:ascii="Calibri" w:hAnsi="Calibri" w:cs="Calibri"/>
                              <w:color w:val="000000"/>
                              <w:sz w:val="14"/>
                              <w:szCs w:val="14"/>
                            </w:rPr>
                            <w:t>fgic86100g@pec.istruzione.it</w:t>
                          </w:r>
                        </w:hyperlink>
                      </w:p>
                    </w:txbxContent>
                  </v:textbox>
                </v:shape>
              </w:pict>
            </w:r>
          </w:p>
          <w:p w14:paraId="49FB0702" w14:textId="77777777" w:rsidR="00C62895" w:rsidRDefault="00C62895" w:rsidP="006B114B"/>
        </w:tc>
      </w:tr>
      <w:tr w:rsidR="00C62895" w:rsidRPr="00682BEF" w14:paraId="04A1AE85" w14:textId="77777777" w:rsidTr="00E1713D">
        <w:trPr>
          <w:trHeight w:hRule="exact" w:val="1583"/>
          <w:jc w:val="center"/>
        </w:trPr>
        <w:tc>
          <w:tcPr>
            <w:tcW w:w="2520" w:type="dxa"/>
            <w:vMerge/>
            <w:vAlign w:val="center"/>
          </w:tcPr>
          <w:p w14:paraId="056C3DE1" w14:textId="77777777" w:rsidR="00C62895" w:rsidRDefault="00C62895" w:rsidP="006B114B"/>
        </w:tc>
        <w:tc>
          <w:tcPr>
            <w:tcW w:w="6526" w:type="dxa"/>
          </w:tcPr>
          <w:p w14:paraId="248E8A8D" w14:textId="77777777" w:rsidR="00C62895" w:rsidRPr="00023CD4" w:rsidRDefault="00C62895" w:rsidP="006B114B">
            <w:pPr>
              <w:pStyle w:val="Intestazione"/>
              <w:tabs>
                <w:tab w:val="left" w:pos="831"/>
                <w:tab w:val="left" w:pos="1343"/>
              </w:tabs>
              <w:jc w:val="center"/>
              <w:rPr>
                <w:rFonts w:ascii="Calibri" w:hAnsi="Calibri" w:cs="Calibri"/>
                <w:color w:val="000000"/>
                <w:sz w:val="14"/>
                <w:szCs w:val="14"/>
              </w:rPr>
            </w:pPr>
          </w:p>
          <w:p w14:paraId="0B660457" w14:textId="77777777" w:rsidR="00C62895" w:rsidRPr="00682BEF" w:rsidRDefault="00C62895" w:rsidP="006B114B"/>
        </w:tc>
        <w:tc>
          <w:tcPr>
            <w:tcW w:w="1135" w:type="dxa"/>
          </w:tcPr>
          <w:p w14:paraId="63C12B29" w14:textId="77777777" w:rsidR="00C62895" w:rsidRPr="00682BEF" w:rsidRDefault="00C62895" w:rsidP="006B114B"/>
        </w:tc>
      </w:tr>
    </w:tbl>
    <w:p w14:paraId="49B0EA00" w14:textId="77777777" w:rsidR="0039738C" w:rsidRPr="00F1275A" w:rsidRDefault="00B51797" w:rsidP="005570E3">
      <w:pPr>
        <w:spacing w:after="0" w:line="300" w:lineRule="auto"/>
        <w:rPr>
          <w:rFonts w:ascii="Times New Roman" w:hAnsi="Times New Roman"/>
          <w:b/>
          <w:i/>
          <w:iCs/>
          <w:color w:val="FF0000"/>
          <w:sz w:val="20"/>
          <w:szCs w:val="20"/>
        </w:rPr>
      </w:pPr>
      <w:r>
        <w:rPr>
          <w:noProof/>
          <w:lang w:eastAsia="it-IT"/>
        </w:rPr>
        <w:drawing>
          <wp:anchor distT="0" distB="0" distL="114300" distR="114300" simplePos="0" relativeHeight="251663872" behindDoc="1" locked="0" layoutInCell="1" allowOverlap="1" wp14:anchorId="24C213CB" wp14:editId="447E09AB">
            <wp:simplePos x="0" y="0"/>
            <wp:positionH relativeFrom="column">
              <wp:posOffset>-153351</wp:posOffset>
            </wp:positionH>
            <wp:positionV relativeFrom="paragraph">
              <wp:posOffset>1713230</wp:posOffset>
            </wp:positionV>
            <wp:extent cx="6663055" cy="374650"/>
            <wp:effectExtent l="0" t="0" r="4445" b="6350"/>
            <wp:wrapTight wrapText="bothSides">
              <wp:wrapPolygon edited="0">
                <wp:start x="0" y="0"/>
                <wp:lineTo x="0" y="20868"/>
                <wp:lineTo x="21553" y="20868"/>
                <wp:lineTo x="21553" y="0"/>
                <wp:lineTo x="0" y="0"/>
              </wp:wrapPolygon>
            </wp:wrapTight>
            <wp:docPr id="1112945257" name="Immagine 1112945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40343"/>
                    <a:stretch/>
                  </pic:blipFill>
                  <pic:spPr bwMode="auto">
                    <a:xfrm>
                      <a:off x="0" y="0"/>
                      <a:ext cx="6663055" cy="374650"/>
                    </a:xfrm>
                    <a:prstGeom prst="rect">
                      <a:avLst/>
                    </a:prstGeom>
                    <a:noFill/>
                    <a:ln>
                      <a:noFill/>
                    </a:ln>
                    <a:extLst>
                      <a:ext uri="{53640926-AAD7-44D8-BBD7-CCE9431645EC}">
                        <a14:shadowObscured xmlns:a14="http://schemas.microsoft.com/office/drawing/2010/main"/>
                      </a:ext>
                    </a:extLst>
                  </pic:spPr>
                </pic:pic>
              </a:graphicData>
            </a:graphic>
          </wp:anchor>
        </w:drawing>
      </w:r>
      <w:r w:rsidR="005B7643">
        <w:rPr>
          <w:rStyle w:val="Enfasigrassetto"/>
          <w:rFonts w:asciiTheme="minorHAnsi" w:eastAsia="Cambria" w:hAnsiTheme="minorHAnsi" w:cstheme="minorHAnsi"/>
          <w:lang w:val="en-US"/>
        </w:rPr>
        <w:pict w14:anchorId="3245C46E">
          <v:shape id="_x0000_s2059" type="#_x0000_t202" style="position:absolute;margin-left:149.7pt;margin-top:-66.9pt;width:301.75pt;height:83.9pt;z-index:251660800;mso-position-horizontal-relative:text;mso-position-vertical-relative:text" fillcolor="white [3201]" strokecolor="white [3212]" strokeweight="1pt">
            <v:shadow color="#868686"/>
            <v:textbox style="mso-next-textbox:#_x0000_s2059">
              <w:txbxContent>
                <w:p w14:paraId="508884EE" w14:textId="77777777" w:rsidR="005636BE" w:rsidRDefault="005636BE" w:rsidP="000C4AAE">
                  <w:pPr>
                    <w:spacing w:after="0" w:line="240" w:lineRule="auto"/>
                    <w:jc w:val="center"/>
                    <w:rPr>
                      <w:b/>
                      <w:color w:val="FF0000"/>
                    </w:rPr>
                  </w:pPr>
                </w:p>
                <w:p w14:paraId="20606E1D" w14:textId="77777777" w:rsidR="005636BE" w:rsidRDefault="005636BE" w:rsidP="000C4AAE">
                  <w:pPr>
                    <w:spacing w:after="0" w:line="240" w:lineRule="auto"/>
                    <w:jc w:val="center"/>
                    <w:rPr>
                      <w:b/>
                      <w:color w:val="FF0000"/>
                    </w:rPr>
                  </w:pPr>
                  <w:r>
                    <w:rPr>
                      <w:noProof/>
                      <w:lang w:eastAsia="it-IT"/>
                    </w:rPr>
                    <w:drawing>
                      <wp:inline distT="0" distB="0" distL="0" distR="0" wp14:anchorId="0A065504" wp14:editId="2FF842C3">
                        <wp:extent cx="1487170" cy="461010"/>
                        <wp:effectExtent l="19050" t="0" r="0" b="0"/>
                        <wp:docPr id="101" name="Immagine 101" descr="BANNER-dada-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BANNER-dada-2-4"/>
                                <pic:cNvPicPr>
                                  <a:picLocks noChangeAspect="1" noChangeArrowheads="1"/>
                                </pic:cNvPicPr>
                              </pic:nvPicPr>
                              <pic:blipFill>
                                <a:blip r:embed="rId11"/>
                                <a:srcRect/>
                                <a:stretch>
                                  <a:fillRect/>
                                </a:stretch>
                              </pic:blipFill>
                              <pic:spPr bwMode="auto">
                                <a:xfrm>
                                  <a:off x="0" y="0"/>
                                  <a:ext cx="1487170" cy="461010"/>
                                </a:xfrm>
                                <a:prstGeom prst="rect">
                                  <a:avLst/>
                                </a:prstGeom>
                                <a:noFill/>
                                <a:ln w="9525">
                                  <a:noFill/>
                                  <a:miter lim="800000"/>
                                  <a:headEnd/>
                                  <a:tailEnd/>
                                </a:ln>
                              </pic:spPr>
                            </pic:pic>
                          </a:graphicData>
                        </a:graphic>
                      </wp:inline>
                    </w:drawing>
                  </w:r>
                </w:p>
                <w:p w14:paraId="2E6D053C" w14:textId="77777777" w:rsidR="005636BE" w:rsidRDefault="005636BE" w:rsidP="000C4AAE">
                  <w:pPr>
                    <w:spacing w:after="0" w:line="240" w:lineRule="auto"/>
                    <w:jc w:val="center"/>
                    <w:rPr>
                      <w:b/>
                      <w:color w:val="FF0000"/>
                    </w:rPr>
                  </w:pPr>
                </w:p>
                <w:p w14:paraId="276E9934" w14:textId="77777777" w:rsidR="005636BE" w:rsidRPr="000C4AAE" w:rsidRDefault="005636BE" w:rsidP="000C4AAE">
                  <w:pPr>
                    <w:spacing w:after="0" w:line="240" w:lineRule="auto"/>
                    <w:jc w:val="center"/>
                    <w:rPr>
                      <w:b/>
                      <w:color w:val="00B050"/>
                    </w:rPr>
                  </w:pPr>
                  <w:r w:rsidRPr="000C4AAE">
                    <w:rPr>
                      <w:b/>
                      <w:color w:val="00B050"/>
                    </w:rPr>
                    <w:t>DIDATTICHE</w:t>
                  </w:r>
                  <w:r w:rsidRPr="000C4AAE">
                    <w:rPr>
                      <w:b/>
                      <w:color w:val="00B0F0"/>
                    </w:rPr>
                    <w:t xml:space="preserve">PER </w:t>
                  </w:r>
                  <w:r w:rsidRPr="000C4AAE">
                    <w:rPr>
                      <w:b/>
                      <w:color w:val="FF0000"/>
                    </w:rPr>
                    <w:t>AMBIENTI</w:t>
                  </w:r>
                  <w:r w:rsidRPr="000C4AAE">
                    <w:rPr>
                      <w:b/>
                      <w:color w:val="00B0F0"/>
                    </w:rPr>
                    <w:t>DI</w:t>
                  </w:r>
                  <w:r w:rsidRPr="000C4AAE">
                    <w:rPr>
                      <w:b/>
                      <w:color w:val="FFCC66"/>
                    </w:rPr>
                    <w:t>APPRENDIMENTO</w:t>
                  </w:r>
                </w:p>
              </w:txbxContent>
            </v:textbox>
          </v:shape>
        </w:pict>
      </w:r>
      <w:r w:rsidR="00611BF4" w:rsidRPr="00F1275A">
        <w:rPr>
          <w:rStyle w:val="Enfasigrassetto"/>
          <w:rFonts w:asciiTheme="minorHAnsi" w:eastAsia="Cambria" w:hAnsiTheme="minorHAnsi" w:cstheme="minorHAnsi"/>
          <w:b w:val="0"/>
          <w:i/>
          <w:iCs/>
          <w:noProof/>
          <w:sz w:val="20"/>
          <w:szCs w:val="20"/>
          <w:lang w:eastAsia="it-IT"/>
        </w:rPr>
        <w:drawing>
          <wp:anchor distT="0" distB="0" distL="114300" distR="114300" simplePos="0" relativeHeight="251657728" behindDoc="1" locked="0" layoutInCell="1" allowOverlap="1" wp14:anchorId="398D8B99" wp14:editId="06314C0B">
            <wp:simplePos x="0" y="0"/>
            <wp:positionH relativeFrom="column">
              <wp:posOffset>-95885</wp:posOffset>
            </wp:positionH>
            <wp:positionV relativeFrom="paragraph">
              <wp:posOffset>-645160</wp:posOffset>
            </wp:positionV>
            <wp:extent cx="1524635" cy="2084705"/>
            <wp:effectExtent l="19050" t="0" r="0" b="0"/>
            <wp:wrapTight wrapText="bothSides">
              <wp:wrapPolygon edited="0">
                <wp:start x="-270" y="0"/>
                <wp:lineTo x="-270" y="21317"/>
                <wp:lineTo x="21591" y="21317"/>
                <wp:lineTo x="21591" y="0"/>
                <wp:lineTo x="-270" y="0"/>
              </wp:wrapPolygon>
            </wp:wrapTight>
            <wp:docPr id="8" name="Immagine 1" descr="C:\Users\Utente\Desktop\IMG-20190829-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tente\Desktop\IMG-20190829-WA0009.jpg"/>
                    <pic:cNvPicPr>
                      <a:picLocks noChangeAspect="1" noChangeArrowheads="1"/>
                    </pic:cNvPicPr>
                  </pic:nvPicPr>
                  <pic:blipFill>
                    <a:blip r:embed="rId12" cstate="print"/>
                    <a:srcRect l="17046" r="16487" b="8728"/>
                    <a:stretch>
                      <a:fillRect/>
                    </a:stretch>
                  </pic:blipFill>
                  <pic:spPr bwMode="auto">
                    <a:xfrm>
                      <a:off x="0" y="0"/>
                      <a:ext cx="1524635" cy="2084705"/>
                    </a:xfrm>
                    <a:prstGeom prst="rect">
                      <a:avLst/>
                    </a:prstGeom>
                    <a:noFill/>
                    <a:ln w="9525">
                      <a:noFill/>
                      <a:miter lim="800000"/>
                      <a:headEnd/>
                      <a:tailEnd/>
                    </a:ln>
                  </pic:spPr>
                </pic:pic>
              </a:graphicData>
            </a:graphic>
          </wp:anchor>
        </w:drawing>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r w:rsidR="00FF7F0E" w:rsidRPr="00F1275A">
        <w:rPr>
          <w:rFonts w:ascii="Times New Roman" w:hAnsi="Times New Roman"/>
          <w:b/>
          <w:i/>
          <w:iCs/>
          <w:color w:val="000000"/>
          <w:sz w:val="20"/>
          <w:szCs w:val="20"/>
        </w:rPr>
        <w:tab/>
      </w:r>
    </w:p>
    <w:p w14:paraId="28CE8DA5" w14:textId="0B511FAC" w:rsidR="00960364" w:rsidRPr="003A5046" w:rsidRDefault="00960364" w:rsidP="00960364">
      <w:pPr>
        <w:widowControl w:val="0"/>
        <w:pBdr>
          <w:top w:val="single" w:sz="4" w:space="1" w:color="auto"/>
          <w:left w:val="single" w:sz="4" w:space="1" w:color="auto"/>
          <w:right w:val="single" w:sz="4" w:space="4" w:color="auto"/>
        </w:pBdr>
        <w:ind w:right="141"/>
        <w:jc w:val="center"/>
        <w:rPr>
          <w:rFonts w:ascii="Verdana" w:hAnsi="Verdana"/>
          <w:b/>
          <w:snapToGrid w:val="0"/>
          <w:sz w:val="18"/>
          <w:szCs w:val="18"/>
        </w:rPr>
      </w:pPr>
      <w:r w:rsidRPr="003A5046">
        <w:rPr>
          <w:rFonts w:ascii="Verdana" w:hAnsi="Verdana"/>
          <w:b/>
          <w:snapToGrid w:val="0"/>
          <w:sz w:val="18"/>
          <w:szCs w:val="18"/>
        </w:rPr>
        <w:t xml:space="preserve">INFORMATIVA SUL TRATTAMENTO DEI DATI </w:t>
      </w:r>
      <w:r w:rsidRPr="004E5480">
        <w:rPr>
          <w:rFonts w:ascii="Verdana" w:hAnsi="Verdana"/>
          <w:b/>
          <w:snapToGrid w:val="0"/>
          <w:sz w:val="18"/>
          <w:szCs w:val="18"/>
        </w:rPr>
        <w:t>PERSONALI</w:t>
      </w:r>
    </w:p>
    <w:p w14:paraId="171CC5AA" w14:textId="77777777" w:rsidR="00960364" w:rsidRPr="003A5046" w:rsidRDefault="00960364" w:rsidP="00960364">
      <w:pPr>
        <w:widowControl w:val="0"/>
        <w:pBdr>
          <w:left w:val="single" w:sz="4" w:space="1" w:color="auto"/>
          <w:bottom w:val="single" w:sz="4" w:space="1" w:color="auto"/>
          <w:right w:val="single" w:sz="4" w:space="4" w:color="auto"/>
        </w:pBdr>
        <w:ind w:right="141"/>
        <w:jc w:val="center"/>
        <w:rPr>
          <w:rFonts w:ascii="Verdana" w:hAnsi="Verdana" w:cs="Calibri"/>
          <w:b/>
          <w:sz w:val="18"/>
          <w:szCs w:val="18"/>
        </w:rPr>
      </w:pPr>
      <w:r w:rsidRPr="003A5046">
        <w:rPr>
          <w:rFonts w:ascii="Verdana" w:hAnsi="Verdana" w:cs="Calibri"/>
          <w:b/>
          <w:sz w:val="18"/>
          <w:szCs w:val="18"/>
        </w:rPr>
        <w:t>ai sensi degli artt. 13 e 14 del Regolamento Europeo 2016/679 (GDPR)</w:t>
      </w:r>
    </w:p>
    <w:p w14:paraId="45D7D29D" w14:textId="77777777" w:rsidR="00960364" w:rsidRPr="003A5046" w:rsidRDefault="00960364" w:rsidP="00960364">
      <w:pPr>
        <w:widowControl w:val="0"/>
        <w:tabs>
          <w:tab w:val="left" w:pos="567"/>
        </w:tabs>
        <w:ind w:left="360" w:right="-1"/>
        <w:jc w:val="both"/>
        <w:rPr>
          <w:rFonts w:ascii="Verdana" w:hAnsi="Verdana" w:cs="Calibri"/>
          <w:b/>
          <w:sz w:val="10"/>
          <w:szCs w:val="10"/>
        </w:rPr>
      </w:pPr>
    </w:p>
    <w:p w14:paraId="03B7B24C" w14:textId="77777777" w:rsidR="00960364" w:rsidRDefault="00960364" w:rsidP="0096675C">
      <w:pPr>
        <w:widowControl w:val="0"/>
        <w:tabs>
          <w:tab w:val="left" w:pos="567"/>
        </w:tabs>
        <w:ind w:right="-1"/>
        <w:jc w:val="both"/>
        <w:rPr>
          <w:rFonts w:ascii="Verdana" w:hAnsi="Verdana" w:cs="Calibri"/>
          <w:b/>
          <w:sz w:val="18"/>
          <w:szCs w:val="18"/>
        </w:rPr>
      </w:pPr>
      <w:r>
        <w:rPr>
          <w:rFonts w:ascii="Verdana" w:hAnsi="Verdana" w:cs="Calibri"/>
          <w:b/>
          <w:sz w:val="18"/>
          <w:szCs w:val="18"/>
        </w:rPr>
        <w:t>Premessa</w:t>
      </w:r>
    </w:p>
    <w:p w14:paraId="5C8C09EC" w14:textId="77777777" w:rsidR="00960364" w:rsidRDefault="00960364" w:rsidP="00960364">
      <w:pPr>
        <w:widowControl w:val="0"/>
        <w:tabs>
          <w:tab w:val="left" w:pos="567"/>
        </w:tabs>
        <w:ind w:right="-1"/>
        <w:jc w:val="both"/>
        <w:rPr>
          <w:rFonts w:ascii="Verdana" w:hAnsi="Verdana" w:cs="Calibri"/>
          <w:sz w:val="18"/>
          <w:szCs w:val="18"/>
        </w:rPr>
      </w:pPr>
      <w:r>
        <w:rPr>
          <w:rFonts w:ascii="Verdana" w:hAnsi="Verdana" w:cs="Calibri"/>
          <w:sz w:val="18"/>
          <w:szCs w:val="18"/>
        </w:rPr>
        <w:t xml:space="preserve">Il </w:t>
      </w:r>
      <w:r w:rsidRPr="00862509">
        <w:rPr>
          <w:rFonts w:ascii="Verdana" w:hAnsi="Verdana" w:cs="Calibri"/>
          <w:b/>
          <w:sz w:val="18"/>
          <w:szCs w:val="18"/>
        </w:rPr>
        <w:t>Regolamento Europeo 2016/679</w:t>
      </w:r>
      <w:r>
        <w:rPr>
          <w:rFonts w:ascii="Verdana" w:hAnsi="Verdana" w:cs="Calibri"/>
          <w:sz w:val="18"/>
          <w:szCs w:val="18"/>
        </w:rPr>
        <w:t xml:space="preserve"> (</w:t>
      </w:r>
      <w:r w:rsidRPr="00862509">
        <w:rPr>
          <w:rFonts w:ascii="Verdana" w:hAnsi="Verdana" w:cs="Calibri"/>
          <w:b/>
          <w:i/>
          <w:sz w:val="18"/>
          <w:szCs w:val="18"/>
        </w:rPr>
        <w:t>G</w:t>
      </w:r>
      <w:r>
        <w:rPr>
          <w:rFonts w:ascii="Verdana" w:hAnsi="Verdana" w:cs="Calibri"/>
          <w:i/>
          <w:sz w:val="18"/>
          <w:szCs w:val="18"/>
        </w:rPr>
        <w:t xml:space="preserve">eneral </w:t>
      </w:r>
      <w:r w:rsidRPr="00862509">
        <w:rPr>
          <w:rFonts w:ascii="Verdana" w:hAnsi="Verdana" w:cs="Calibri"/>
          <w:b/>
          <w:i/>
          <w:sz w:val="18"/>
          <w:szCs w:val="18"/>
        </w:rPr>
        <w:t>D</w:t>
      </w:r>
      <w:r>
        <w:rPr>
          <w:rFonts w:ascii="Verdana" w:hAnsi="Verdana" w:cs="Calibri"/>
          <w:i/>
          <w:sz w:val="18"/>
          <w:szCs w:val="18"/>
        </w:rPr>
        <w:t xml:space="preserve">ata </w:t>
      </w:r>
      <w:r w:rsidRPr="00862509">
        <w:rPr>
          <w:rFonts w:ascii="Verdana" w:hAnsi="Verdana" w:cs="Calibri"/>
          <w:b/>
          <w:i/>
          <w:sz w:val="18"/>
          <w:szCs w:val="18"/>
        </w:rPr>
        <w:t>P</w:t>
      </w:r>
      <w:r>
        <w:rPr>
          <w:rFonts w:ascii="Verdana" w:hAnsi="Verdana" w:cs="Calibri"/>
          <w:i/>
          <w:sz w:val="18"/>
          <w:szCs w:val="18"/>
        </w:rPr>
        <w:t xml:space="preserve">rotection </w:t>
      </w:r>
      <w:r w:rsidRPr="00862509">
        <w:rPr>
          <w:rFonts w:ascii="Verdana" w:hAnsi="Verdana" w:cs="Calibri"/>
          <w:b/>
          <w:i/>
          <w:sz w:val="18"/>
          <w:szCs w:val="18"/>
        </w:rPr>
        <w:t>R</w:t>
      </w:r>
      <w:r w:rsidRPr="00024529">
        <w:rPr>
          <w:rFonts w:ascii="Verdana" w:hAnsi="Verdana" w:cs="Calibri"/>
          <w:i/>
          <w:sz w:val="18"/>
          <w:szCs w:val="18"/>
        </w:rPr>
        <w:t>egulation</w:t>
      </w:r>
      <w:r>
        <w:rPr>
          <w:rFonts w:ascii="Verdana" w:hAnsi="Verdana" w:cs="Calibri"/>
          <w:sz w:val="18"/>
          <w:szCs w:val="18"/>
        </w:rPr>
        <w:t>) stabilisce norme relative alla protezione delle persone fisiche con riguardo al trattamento dei dati personali.</w:t>
      </w:r>
    </w:p>
    <w:p w14:paraId="0365960E" w14:textId="77777777" w:rsidR="00960364" w:rsidRDefault="00960364" w:rsidP="00960364">
      <w:pPr>
        <w:widowControl w:val="0"/>
        <w:tabs>
          <w:tab w:val="left" w:pos="567"/>
        </w:tabs>
        <w:ind w:right="-1"/>
        <w:jc w:val="both"/>
        <w:rPr>
          <w:rFonts w:ascii="Verdana" w:hAnsi="Verdana" w:cs="Calibri"/>
          <w:sz w:val="18"/>
          <w:szCs w:val="18"/>
        </w:rPr>
      </w:pPr>
      <w:r w:rsidRPr="00BB7951">
        <w:rPr>
          <w:rFonts w:ascii="Verdana" w:hAnsi="Verdana" w:cs="Calibri"/>
          <w:sz w:val="18"/>
          <w:szCs w:val="18"/>
        </w:rPr>
        <w:t xml:space="preserve">In osservanza dei principi di </w:t>
      </w:r>
      <w:r w:rsidRPr="00BB7951">
        <w:rPr>
          <w:rFonts w:ascii="Verdana" w:hAnsi="Verdana" w:cs="Calibri"/>
          <w:b/>
          <w:sz w:val="18"/>
          <w:szCs w:val="18"/>
        </w:rPr>
        <w:t>liceità, correttezza e trasparenza</w:t>
      </w:r>
      <w:r w:rsidRPr="00BB7951">
        <w:rPr>
          <w:rFonts w:ascii="Verdana" w:hAnsi="Verdana" w:cs="Calibri"/>
          <w:sz w:val="18"/>
          <w:szCs w:val="18"/>
        </w:rPr>
        <w:t xml:space="preserve"> indicati</w:t>
      </w:r>
      <w:r w:rsidRPr="00BB7951">
        <w:rPr>
          <w:rFonts w:ascii="Verdana" w:hAnsi="Verdana" w:cs="Calibri"/>
          <w:b/>
          <w:sz w:val="18"/>
          <w:szCs w:val="18"/>
        </w:rPr>
        <w:t xml:space="preserve"> </w:t>
      </w:r>
      <w:r w:rsidRPr="00BB7951">
        <w:rPr>
          <w:rFonts w:ascii="Verdana" w:hAnsi="Verdana" w:cs="Calibri"/>
          <w:sz w:val="18"/>
          <w:szCs w:val="18"/>
        </w:rPr>
        <w:t>dall’art. 5 del medesimo GDPR, questa istituzione scolastica fornisce le seguenti informazioni richieste dagli artt. 13 e 14 qualora i dati personali siano raccolti, rispettivamente, presso l’Interessato e presso terzi</w:t>
      </w:r>
      <w:r>
        <w:rPr>
          <w:rFonts w:ascii="Verdana" w:hAnsi="Verdana" w:cs="Calibri"/>
          <w:sz w:val="18"/>
          <w:szCs w:val="18"/>
        </w:rPr>
        <w:t>.</w:t>
      </w:r>
    </w:p>
    <w:p w14:paraId="33AD861E" w14:textId="77777777" w:rsidR="00960364" w:rsidRPr="003A5046" w:rsidRDefault="00960364" w:rsidP="00960364">
      <w:pPr>
        <w:widowControl w:val="0"/>
        <w:numPr>
          <w:ilvl w:val="0"/>
          <w:numId w:val="36"/>
        </w:numPr>
        <w:tabs>
          <w:tab w:val="left" w:pos="567"/>
        </w:tabs>
        <w:spacing w:after="0" w:line="240" w:lineRule="auto"/>
        <w:ind w:right="-1" w:hanging="720"/>
        <w:jc w:val="both"/>
        <w:rPr>
          <w:rFonts w:ascii="Verdana" w:hAnsi="Verdana" w:cs="Calibri"/>
          <w:b/>
          <w:sz w:val="18"/>
          <w:szCs w:val="18"/>
        </w:rPr>
      </w:pPr>
      <w:r w:rsidRPr="003A5046">
        <w:rPr>
          <w:rFonts w:ascii="Verdana" w:hAnsi="Verdana" w:cs="Calibri"/>
          <w:b/>
          <w:sz w:val="18"/>
          <w:szCs w:val="18"/>
        </w:rPr>
        <w:t xml:space="preserve">Titolare del trattamento </w:t>
      </w:r>
    </w:p>
    <w:p w14:paraId="2CCF110A" w14:textId="00866532" w:rsidR="00960364" w:rsidRPr="003A5046" w:rsidRDefault="00960364" w:rsidP="00960364">
      <w:pPr>
        <w:widowControl w:val="0"/>
        <w:tabs>
          <w:tab w:val="left" w:pos="567"/>
        </w:tabs>
        <w:ind w:right="-1"/>
        <w:jc w:val="both"/>
        <w:rPr>
          <w:rFonts w:ascii="Verdana" w:hAnsi="Verdana" w:cs="Calibri"/>
          <w:sz w:val="18"/>
          <w:szCs w:val="18"/>
        </w:rPr>
      </w:pPr>
      <w:r w:rsidRPr="003A5046">
        <w:rPr>
          <w:rFonts w:ascii="Verdana" w:hAnsi="Verdana" w:cs="Calibri"/>
          <w:b/>
          <w:sz w:val="10"/>
          <w:szCs w:val="10"/>
        </w:rPr>
        <w:t xml:space="preserve"> </w:t>
      </w:r>
      <w:r w:rsidRPr="003A5046">
        <w:rPr>
          <w:rFonts w:ascii="Verdana" w:hAnsi="Verdana" w:cs="Calibri"/>
          <w:sz w:val="18"/>
          <w:szCs w:val="18"/>
        </w:rPr>
        <w:t xml:space="preserve">Il Titolare del trattamento dei dati personali è </w:t>
      </w:r>
      <w:r>
        <w:rPr>
          <w:rFonts w:ascii="Verdana" w:hAnsi="Verdana" w:cs="Calibri"/>
          <w:sz w:val="18"/>
          <w:szCs w:val="18"/>
        </w:rPr>
        <w:t>l’I.C.”FOSCOLO-GABELLI”</w:t>
      </w:r>
      <w:r w:rsidRPr="003A5046">
        <w:rPr>
          <w:rFonts w:ascii="Verdana" w:hAnsi="Verdana" w:cs="Calibri"/>
          <w:sz w:val="18"/>
          <w:szCs w:val="18"/>
        </w:rPr>
        <w:t xml:space="preserve"> in persona del suo legale rappresentante il Dirigente scolastico </w:t>
      </w:r>
      <w:r w:rsidRPr="003A5046">
        <w:rPr>
          <w:rFonts w:ascii="Verdana" w:hAnsi="Verdana" w:cs="Calibri"/>
          <w:i/>
          <w:sz w:val="18"/>
          <w:szCs w:val="18"/>
        </w:rPr>
        <w:t>pro tempore</w:t>
      </w:r>
      <w:r w:rsidRPr="003A5046">
        <w:rPr>
          <w:rFonts w:ascii="Verdana" w:hAnsi="Verdana" w:cs="Calibri"/>
          <w:sz w:val="18"/>
          <w:szCs w:val="18"/>
        </w:rPr>
        <w:t xml:space="preserve">, con sede in </w:t>
      </w:r>
      <w:r>
        <w:rPr>
          <w:rFonts w:ascii="Verdana" w:hAnsi="Verdana" w:cs="Calibri"/>
          <w:sz w:val="18"/>
          <w:szCs w:val="18"/>
        </w:rPr>
        <w:t xml:space="preserve">Foggia alla Via Carlo Baffi n. 2/4, tel. 0881743522, e-mail: </w:t>
      </w:r>
      <w:hyperlink r:id="rId13" w:history="1">
        <w:r w:rsidRPr="001A5B95">
          <w:rPr>
            <w:rStyle w:val="Collegamentoipertestuale"/>
            <w:rFonts w:ascii="Verdana" w:hAnsi="Verdana" w:cs="Calibri"/>
            <w:sz w:val="18"/>
            <w:szCs w:val="18"/>
          </w:rPr>
          <w:t>fgic86100g@istruzione.it</w:t>
        </w:r>
      </w:hyperlink>
      <w:r>
        <w:rPr>
          <w:rFonts w:ascii="Verdana" w:hAnsi="Verdana" w:cs="Calibri"/>
          <w:sz w:val="18"/>
          <w:szCs w:val="18"/>
        </w:rPr>
        <w:t xml:space="preserve">, pec: </w:t>
      </w:r>
      <w:hyperlink r:id="rId14" w:history="1">
        <w:r w:rsidRPr="001A5B95">
          <w:rPr>
            <w:rStyle w:val="Collegamentoipertestuale"/>
            <w:rFonts w:ascii="Verdana" w:hAnsi="Verdana" w:cs="Calibri"/>
            <w:sz w:val="18"/>
            <w:szCs w:val="18"/>
          </w:rPr>
          <w:t>fgic86100g@pec.istruzione.it</w:t>
        </w:r>
      </w:hyperlink>
    </w:p>
    <w:p w14:paraId="1ECD832D" w14:textId="77777777" w:rsidR="00960364" w:rsidRPr="003A5046" w:rsidRDefault="00960364" w:rsidP="00960364">
      <w:pPr>
        <w:widowControl w:val="0"/>
        <w:tabs>
          <w:tab w:val="left" w:pos="567"/>
        </w:tabs>
        <w:spacing w:after="0" w:line="240" w:lineRule="auto"/>
        <w:jc w:val="both"/>
        <w:rPr>
          <w:rFonts w:ascii="Verdana" w:hAnsi="Verdana" w:cs="Calibri"/>
          <w:b/>
          <w:sz w:val="10"/>
          <w:szCs w:val="10"/>
        </w:rPr>
      </w:pPr>
    </w:p>
    <w:p w14:paraId="4D2E2752" w14:textId="77777777" w:rsidR="00960364" w:rsidRPr="003A5046" w:rsidRDefault="00960364" w:rsidP="00960364">
      <w:pPr>
        <w:widowControl w:val="0"/>
        <w:tabs>
          <w:tab w:val="left" w:pos="567"/>
        </w:tabs>
        <w:spacing w:after="0" w:line="240" w:lineRule="auto"/>
        <w:jc w:val="both"/>
        <w:rPr>
          <w:rFonts w:ascii="Verdana" w:hAnsi="Verdana" w:cs="Calibri"/>
          <w:sz w:val="18"/>
          <w:szCs w:val="18"/>
        </w:rPr>
      </w:pPr>
      <w:r w:rsidRPr="003A5046">
        <w:rPr>
          <w:rFonts w:ascii="Verdana" w:hAnsi="Verdana" w:cs="Calibri"/>
          <w:b/>
          <w:sz w:val="18"/>
          <w:szCs w:val="18"/>
        </w:rPr>
        <w:t>2)</w:t>
      </w:r>
      <w:r w:rsidRPr="003A5046">
        <w:rPr>
          <w:rFonts w:ascii="Verdana" w:hAnsi="Verdana" w:cs="Calibri"/>
          <w:b/>
          <w:sz w:val="18"/>
          <w:szCs w:val="18"/>
        </w:rPr>
        <w:tab/>
        <w:t>Responsabile della Protezione dei dati personali</w:t>
      </w:r>
    </w:p>
    <w:p w14:paraId="71DC9B0A" w14:textId="77777777" w:rsidR="00960364" w:rsidRPr="003A5046" w:rsidRDefault="00960364" w:rsidP="00960364">
      <w:pPr>
        <w:widowControl w:val="0"/>
        <w:tabs>
          <w:tab w:val="left" w:pos="567"/>
        </w:tabs>
        <w:spacing w:after="0" w:line="240" w:lineRule="auto"/>
        <w:jc w:val="both"/>
        <w:rPr>
          <w:rFonts w:ascii="Verdana" w:hAnsi="Verdana" w:cs="Calibri"/>
          <w:sz w:val="18"/>
          <w:szCs w:val="18"/>
        </w:rPr>
      </w:pPr>
      <w:r w:rsidRPr="003A5046">
        <w:rPr>
          <w:rFonts w:ascii="Verdana" w:hAnsi="Verdana" w:cs="Calibri"/>
          <w:sz w:val="18"/>
          <w:szCs w:val="18"/>
        </w:rPr>
        <w:t>Il Responsabile della Protezione dei dati personali è l’</w:t>
      </w:r>
      <w:r w:rsidRPr="003A5046">
        <w:rPr>
          <w:rFonts w:ascii="Verdana" w:hAnsi="Verdana" w:cs="Calibri"/>
          <w:b/>
          <w:sz w:val="18"/>
          <w:szCs w:val="18"/>
        </w:rPr>
        <w:t xml:space="preserve">avv. Bruno Cantarone </w:t>
      </w:r>
      <w:r w:rsidRPr="003A5046">
        <w:rPr>
          <w:rFonts w:ascii="Verdana" w:hAnsi="Verdana" w:cs="Calibri"/>
          <w:sz w:val="18"/>
          <w:szCs w:val="18"/>
        </w:rPr>
        <w:t>con i seguenti dati di contatto: tel. 0803928036, cell. 3470001010, e-mail studiolegale@cantarone.it, p.e.c. bruno.cantarone@pec.ordineavvocatitrani.it.</w:t>
      </w:r>
    </w:p>
    <w:p w14:paraId="3734C23F" w14:textId="77777777" w:rsidR="00960364" w:rsidRPr="003A5046" w:rsidRDefault="00960364" w:rsidP="00960364">
      <w:pPr>
        <w:widowControl w:val="0"/>
        <w:tabs>
          <w:tab w:val="left" w:pos="567"/>
        </w:tabs>
        <w:ind w:right="-1"/>
        <w:jc w:val="both"/>
        <w:rPr>
          <w:rFonts w:ascii="Verdana" w:hAnsi="Verdana" w:cs="Calibri"/>
          <w:b/>
          <w:sz w:val="10"/>
          <w:szCs w:val="10"/>
        </w:rPr>
      </w:pPr>
    </w:p>
    <w:p w14:paraId="7E0CCF36" w14:textId="77777777" w:rsidR="00960364" w:rsidRPr="003A5046" w:rsidRDefault="00960364" w:rsidP="00960364">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3)</w:t>
      </w:r>
      <w:r w:rsidRPr="003A5046">
        <w:rPr>
          <w:rFonts w:ascii="Verdana" w:hAnsi="Verdana" w:cs="Calibri"/>
          <w:b/>
          <w:sz w:val="18"/>
          <w:szCs w:val="18"/>
        </w:rPr>
        <w:tab/>
        <w:t>Finalità e base giuridica del trattamento</w:t>
      </w:r>
    </w:p>
    <w:p w14:paraId="72603DC1" w14:textId="77777777" w:rsidR="00960364" w:rsidRDefault="00960364" w:rsidP="00960364">
      <w:pPr>
        <w:widowControl w:val="0"/>
        <w:tabs>
          <w:tab w:val="left" w:pos="567"/>
        </w:tabs>
        <w:spacing w:after="0"/>
        <w:jc w:val="both"/>
        <w:rPr>
          <w:rFonts w:ascii="Verdana" w:hAnsi="Verdana" w:cs="Calibri"/>
          <w:sz w:val="18"/>
          <w:szCs w:val="18"/>
        </w:rPr>
      </w:pPr>
      <w:r w:rsidRPr="003A5046">
        <w:rPr>
          <w:rFonts w:ascii="Verdana" w:hAnsi="Verdana" w:cs="Calibri"/>
          <w:sz w:val="18"/>
          <w:szCs w:val="18"/>
        </w:rPr>
        <w:t>I dati personali forniti vengono trattati unicamente per</w:t>
      </w:r>
      <w:r>
        <w:rPr>
          <w:rFonts w:ascii="Verdana" w:hAnsi="Verdana" w:cs="Calibri"/>
          <w:sz w:val="18"/>
          <w:szCs w:val="18"/>
        </w:rPr>
        <w:t>:</w:t>
      </w:r>
      <w:r w:rsidRPr="003A5046">
        <w:rPr>
          <w:rFonts w:ascii="Verdana" w:hAnsi="Verdana" w:cs="Calibri"/>
          <w:sz w:val="18"/>
          <w:szCs w:val="18"/>
        </w:rPr>
        <w:t xml:space="preserve"> il </w:t>
      </w:r>
      <w:r>
        <w:rPr>
          <w:rFonts w:ascii="Verdana" w:hAnsi="Verdana" w:cs="Calibri"/>
          <w:sz w:val="18"/>
          <w:szCs w:val="18"/>
        </w:rPr>
        <w:t>perfezionamento dell’assunzione del personale dipendente; la gestione del trattamento giuridico ed economico degli stessi; l’</w:t>
      </w:r>
      <w:r w:rsidRPr="00BB7951">
        <w:rPr>
          <w:rFonts w:ascii="Verdana" w:hAnsi="Verdana" w:cs="Calibri"/>
          <w:b/>
          <w:sz w:val="18"/>
          <w:szCs w:val="18"/>
        </w:rPr>
        <w:t>adempimento di tutti gli obblighi legali, regolamentari e contrattuali connessi al rapporto di lavoro</w:t>
      </w:r>
      <w:r>
        <w:rPr>
          <w:rFonts w:ascii="Verdana" w:hAnsi="Verdana" w:cs="Calibri"/>
          <w:sz w:val="18"/>
          <w:szCs w:val="18"/>
        </w:rPr>
        <w:t xml:space="preserve"> (amministrativi, contabili, erariali, previdenziali, assistenziali, curricolari, ecc.); la gestione dei procedimenti disciplinari che riguardano il personale.</w:t>
      </w:r>
    </w:p>
    <w:p w14:paraId="712DFF5C" w14:textId="77777777" w:rsidR="00960364" w:rsidRDefault="00960364" w:rsidP="00935978">
      <w:pPr>
        <w:widowControl w:val="0"/>
        <w:tabs>
          <w:tab w:val="left" w:pos="567"/>
        </w:tabs>
        <w:spacing w:after="0" w:line="240" w:lineRule="auto"/>
        <w:jc w:val="both"/>
        <w:rPr>
          <w:rFonts w:ascii="Verdana" w:hAnsi="Verdana" w:cs="Calibri"/>
          <w:sz w:val="18"/>
          <w:szCs w:val="18"/>
        </w:rPr>
      </w:pPr>
      <w:r w:rsidRPr="003A5046">
        <w:rPr>
          <w:rFonts w:ascii="Verdana" w:hAnsi="Verdana" w:cs="Calibri"/>
          <w:sz w:val="18"/>
          <w:szCs w:val="18"/>
        </w:rPr>
        <w:t xml:space="preserve">I dati personali raccolti vengono pertanto trattati, a seconda dei casi, </w:t>
      </w:r>
      <w:r>
        <w:rPr>
          <w:rFonts w:ascii="Verdana" w:hAnsi="Verdana" w:cs="Calibri"/>
          <w:sz w:val="18"/>
          <w:szCs w:val="18"/>
        </w:rPr>
        <w:t>a</w:t>
      </w:r>
      <w:r w:rsidRPr="003A5046">
        <w:rPr>
          <w:rFonts w:ascii="Verdana" w:hAnsi="Verdana" w:cs="Calibri"/>
          <w:sz w:val="18"/>
          <w:szCs w:val="18"/>
        </w:rPr>
        <w:t>d esempio</w:t>
      </w:r>
      <w:r>
        <w:rPr>
          <w:rFonts w:ascii="Verdana" w:hAnsi="Verdana" w:cs="Calibri"/>
          <w:sz w:val="18"/>
          <w:szCs w:val="18"/>
        </w:rPr>
        <w:t xml:space="preserve"> per</w:t>
      </w:r>
      <w:r w:rsidRPr="003A5046">
        <w:rPr>
          <w:rFonts w:ascii="Verdana" w:hAnsi="Verdana" w:cs="Calibri"/>
          <w:sz w:val="18"/>
          <w:szCs w:val="18"/>
        </w:rPr>
        <w:t>:</w:t>
      </w:r>
    </w:p>
    <w:p w14:paraId="0CAA5C25" w14:textId="77777777" w:rsidR="00960364" w:rsidRPr="00960364" w:rsidRDefault="00960364" w:rsidP="00935978">
      <w:pPr>
        <w:pStyle w:val="Paragrafoelenco"/>
        <w:widowControl w:val="0"/>
        <w:numPr>
          <w:ilvl w:val="0"/>
          <w:numId w:val="38"/>
        </w:numPr>
        <w:spacing w:after="0" w:line="240" w:lineRule="auto"/>
        <w:ind w:left="426"/>
        <w:jc w:val="both"/>
        <w:rPr>
          <w:rFonts w:ascii="Verdana" w:hAnsi="Verdana" w:cs="Calibri"/>
          <w:sz w:val="18"/>
          <w:szCs w:val="18"/>
        </w:rPr>
      </w:pPr>
      <w:r w:rsidRPr="00960364">
        <w:rPr>
          <w:rFonts w:ascii="Verdana" w:hAnsi="Verdana" w:cs="Calibri"/>
          <w:sz w:val="18"/>
          <w:szCs w:val="18"/>
        </w:rPr>
        <w:t>l’instaurazione (incluse le procedure concorsuali o altre procedure selettive), la gestione ed estinzione di rapporti di lavoro e di altre forme di impiego, compreso l’adempimento di specifici obblighi e lo svolgimento di compiti previsti dalla normativa in materia di igiene e sicurezza sul lavoro;</w:t>
      </w:r>
    </w:p>
    <w:p w14:paraId="7E9DA452"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il riconoscimento di benefici economici e di agevolazioni al personale dipendente;</w:t>
      </w:r>
    </w:p>
    <w:p w14:paraId="00B5D66E"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l’istruzione e la formazione in ambito professionale;</w:t>
      </w:r>
    </w:p>
    <w:p w14:paraId="5AEFD828"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le attività di controllo ed ispettive;</w:t>
      </w:r>
    </w:p>
    <w:p w14:paraId="3E445817" w14:textId="77777777" w:rsidR="00960364" w:rsidRPr="00960364" w:rsidRDefault="00960364" w:rsidP="00960364">
      <w:pPr>
        <w:pStyle w:val="Paragrafoelenco"/>
        <w:widowControl w:val="0"/>
        <w:numPr>
          <w:ilvl w:val="0"/>
          <w:numId w:val="38"/>
        </w:numPr>
        <w:spacing w:after="0" w:line="240" w:lineRule="auto"/>
        <w:ind w:left="426" w:right="-1"/>
        <w:jc w:val="both"/>
        <w:rPr>
          <w:rFonts w:ascii="Verdana" w:hAnsi="Verdana" w:cs="Calibri"/>
          <w:sz w:val="18"/>
          <w:szCs w:val="18"/>
        </w:rPr>
      </w:pPr>
      <w:r w:rsidRPr="00960364">
        <w:rPr>
          <w:rFonts w:ascii="Verdana" w:hAnsi="Verdana" w:cs="Calibri"/>
          <w:sz w:val="18"/>
          <w:szCs w:val="18"/>
        </w:rPr>
        <w:t>l’esercizio del potere disciplinare (inclusa l’attività sanzionatoria).</w:t>
      </w:r>
    </w:p>
    <w:p w14:paraId="5EF43C53" w14:textId="77777777" w:rsidR="00960364" w:rsidRDefault="00960364" w:rsidP="00960364">
      <w:pPr>
        <w:widowControl w:val="0"/>
        <w:tabs>
          <w:tab w:val="left" w:pos="567"/>
        </w:tabs>
        <w:ind w:right="-1"/>
        <w:jc w:val="both"/>
        <w:rPr>
          <w:rFonts w:ascii="Verdana" w:hAnsi="Verdana" w:cs="Calibri"/>
          <w:sz w:val="18"/>
          <w:szCs w:val="18"/>
        </w:rPr>
      </w:pPr>
      <w:r w:rsidRPr="003360D5">
        <w:rPr>
          <w:rFonts w:ascii="Verdana" w:hAnsi="Verdana" w:cs="Calibri"/>
          <w:sz w:val="10"/>
          <w:szCs w:val="10"/>
        </w:rPr>
        <w:t xml:space="preserve"> </w:t>
      </w:r>
      <w:r w:rsidRPr="003A5046">
        <w:rPr>
          <w:rFonts w:ascii="Verdana" w:hAnsi="Verdana" w:cs="Calibri"/>
          <w:sz w:val="18"/>
          <w:szCs w:val="18"/>
        </w:rPr>
        <w:t xml:space="preserve">Il trattamento dei dati personali forniti è </w:t>
      </w:r>
      <w:r w:rsidRPr="00D554A4">
        <w:rPr>
          <w:rFonts w:ascii="Verdana" w:hAnsi="Verdana" w:cs="Calibri"/>
          <w:b/>
          <w:sz w:val="18"/>
          <w:szCs w:val="18"/>
        </w:rPr>
        <w:t>necessario per l’esecuzione del contratto</w:t>
      </w:r>
      <w:r>
        <w:rPr>
          <w:rFonts w:ascii="Verdana" w:hAnsi="Verdana" w:cs="Calibri"/>
          <w:sz w:val="18"/>
          <w:szCs w:val="18"/>
        </w:rPr>
        <w:t xml:space="preserve"> individuale di lavoro di cui è parte il dipendente (e del contratto collettivo applicabile al suo rapporto di lavoro) e pertanto per adempiere ad un obbligo contrattuale ovvero per adempiere ai connessi </w:t>
      </w:r>
      <w:r w:rsidRPr="00D554A4">
        <w:rPr>
          <w:rFonts w:ascii="Verdana" w:hAnsi="Verdana" w:cs="Calibri"/>
          <w:b/>
          <w:sz w:val="18"/>
          <w:szCs w:val="18"/>
        </w:rPr>
        <w:t>obblighi di legge</w:t>
      </w:r>
      <w:r>
        <w:rPr>
          <w:rFonts w:ascii="Verdana" w:hAnsi="Verdana" w:cs="Calibri"/>
          <w:sz w:val="18"/>
          <w:szCs w:val="18"/>
        </w:rPr>
        <w:t>:</w:t>
      </w:r>
      <w:r w:rsidRPr="003A5046">
        <w:rPr>
          <w:rFonts w:ascii="Verdana" w:hAnsi="Verdana" w:cs="Calibri"/>
          <w:sz w:val="18"/>
          <w:szCs w:val="18"/>
        </w:rPr>
        <w:t xml:space="preserve"> la condizione di liceità e la base giuridica del trattamento è costituita, per i dati comuni, dall’art. 6, par. 1, lett. </w:t>
      </w:r>
      <w:r>
        <w:rPr>
          <w:rFonts w:ascii="Verdana" w:hAnsi="Verdana" w:cs="Calibri"/>
          <w:sz w:val="18"/>
          <w:szCs w:val="18"/>
        </w:rPr>
        <w:t>b) e</w:t>
      </w:r>
      <w:r w:rsidRPr="003A5046">
        <w:rPr>
          <w:rFonts w:ascii="Verdana" w:hAnsi="Verdana" w:cs="Calibri"/>
          <w:sz w:val="18"/>
          <w:szCs w:val="18"/>
        </w:rPr>
        <w:t xml:space="preserve"> </w:t>
      </w:r>
      <w:r>
        <w:rPr>
          <w:rFonts w:ascii="Verdana" w:hAnsi="Verdana" w:cs="Calibri"/>
          <w:sz w:val="18"/>
          <w:szCs w:val="18"/>
        </w:rPr>
        <w:t>c</w:t>
      </w:r>
      <w:r w:rsidRPr="003A5046">
        <w:rPr>
          <w:rFonts w:ascii="Verdana" w:hAnsi="Verdana" w:cs="Calibri"/>
          <w:sz w:val="18"/>
          <w:szCs w:val="18"/>
        </w:rPr>
        <w:t>)</w:t>
      </w:r>
      <w:r>
        <w:rPr>
          <w:rFonts w:ascii="Verdana" w:hAnsi="Verdana" w:cs="Calibri"/>
          <w:sz w:val="18"/>
          <w:szCs w:val="18"/>
        </w:rPr>
        <w:t xml:space="preserve"> </w:t>
      </w:r>
      <w:r w:rsidRPr="003A5046">
        <w:rPr>
          <w:rFonts w:ascii="Verdana" w:hAnsi="Verdana" w:cs="Calibri"/>
          <w:sz w:val="18"/>
          <w:szCs w:val="18"/>
        </w:rPr>
        <w:t xml:space="preserve">del GDPR e, per le categorie particolari di dati, dall’art. 9, par. 2, lett. </w:t>
      </w:r>
      <w:r>
        <w:rPr>
          <w:rFonts w:ascii="Verdana" w:hAnsi="Verdana" w:cs="Calibri"/>
          <w:sz w:val="18"/>
          <w:szCs w:val="18"/>
        </w:rPr>
        <w:t>b</w:t>
      </w:r>
      <w:r w:rsidRPr="003A5046">
        <w:rPr>
          <w:rFonts w:ascii="Verdana" w:hAnsi="Verdana" w:cs="Calibri"/>
          <w:sz w:val="18"/>
          <w:szCs w:val="18"/>
        </w:rPr>
        <w:t>) del GDPR.</w:t>
      </w:r>
    </w:p>
    <w:p w14:paraId="5ABB316A" w14:textId="77777777" w:rsidR="00960364" w:rsidRPr="003A5046" w:rsidRDefault="00960364" w:rsidP="00960364">
      <w:pPr>
        <w:widowControl w:val="0"/>
        <w:tabs>
          <w:tab w:val="left" w:pos="567"/>
        </w:tabs>
        <w:ind w:right="-1"/>
        <w:jc w:val="both"/>
        <w:rPr>
          <w:rFonts w:ascii="Verdana" w:hAnsi="Verdana" w:cs="Calibri"/>
          <w:sz w:val="18"/>
          <w:szCs w:val="18"/>
        </w:rPr>
      </w:pPr>
      <w:r>
        <w:rPr>
          <w:rFonts w:ascii="Verdana" w:hAnsi="Verdana" w:cs="Calibri"/>
          <w:sz w:val="18"/>
          <w:szCs w:val="18"/>
        </w:rPr>
        <w:lastRenderedPageBreak/>
        <w:t xml:space="preserve">Inoltre i dati personali potranno costituire oggetto di trattamento se necessario per </w:t>
      </w:r>
      <w:r w:rsidRPr="003A5046">
        <w:rPr>
          <w:rFonts w:ascii="Verdana" w:hAnsi="Verdana" w:cs="Calibri"/>
          <w:sz w:val="18"/>
          <w:szCs w:val="18"/>
        </w:rPr>
        <w:t xml:space="preserve">l’esecuzione di un </w:t>
      </w:r>
      <w:r w:rsidRPr="003A5046">
        <w:rPr>
          <w:rFonts w:ascii="Verdana" w:hAnsi="Verdana" w:cs="Calibri"/>
          <w:b/>
          <w:sz w:val="18"/>
          <w:szCs w:val="18"/>
        </w:rPr>
        <w:t>compito di interesse pubblico o connesso all’esercizio di pubblici poteri</w:t>
      </w:r>
      <w:r w:rsidRPr="003A5046">
        <w:rPr>
          <w:rFonts w:ascii="Verdana" w:hAnsi="Verdana" w:cs="Calibri"/>
          <w:sz w:val="18"/>
          <w:szCs w:val="18"/>
        </w:rPr>
        <w:t xml:space="preserve"> di cui è investito il Titolare: la condizione di liceità e la base giuridica del trattamento è costituita</w:t>
      </w:r>
      <w:r>
        <w:rPr>
          <w:rFonts w:ascii="Verdana" w:hAnsi="Verdana" w:cs="Calibri"/>
          <w:sz w:val="18"/>
          <w:szCs w:val="18"/>
        </w:rPr>
        <w:t xml:space="preserve"> in tal caso</w:t>
      </w:r>
      <w:r w:rsidRPr="003A5046">
        <w:rPr>
          <w:rFonts w:ascii="Verdana" w:hAnsi="Verdana" w:cs="Calibri"/>
          <w:sz w:val="18"/>
          <w:szCs w:val="18"/>
        </w:rPr>
        <w:t>, per i dati comuni, dall’art. 6, par. 1, lett. e), del GDPR e, per le categorie particolari di dati, dall’art. 9, par. 2, lett. g) del GDPR.</w:t>
      </w:r>
    </w:p>
    <w:p w14:paraId="3922BB49" w14:textId="77777777" w:rsidR="00960364" w:rsidRPr="003A5046" w:rsidRDefault="00960364" w:rsidP="00960364">
      <w:pPr>
        <w:widowControl w:val="0"/>
        <w:tabs>
          <w:tab w:val="left" w:pos="567"/>
        </w:tabs>
        <w:spacing w:after="0"/>
        <w:ind w:right="-1"/>
        <w:jc w:val="both"/>
        <w:rPr>
          <w:rFonts w:ascii="Verdana" w:hAnsi="Verdana" w:cs="Calibri"/>
          <w:b/>
          <w:sz w:val="18"/>
          <w:szCs w:val="18"/>
        </w:rPr>
      </w:pPr>
      <w:r w:rsidRPr="003A5046">
        <w:rPr>
          <w:rFonts w:ascii="Verdana" w:hAnsi="Verdana" w:cs="Calibri"/>
          <w:b/>
          <w:sz w:val="18"/>
          <w:szCs w:val="18"/>
        </w:rPr>
        <w:t>4)</w:t>
      </w:r>
      <w:r w:rsidRPr="003A5046">
        <w:rPr>
          <w:rFonts w:ascii="Verdana" w:hAnsi="Verdana" w:cs="Calibri"/>
          <w:b/>
          <w:sz w:val="18"/>
          <w:szCs w:val="18"/>
        </w:rPr>
        <w:tab/>
        <w:t>Categorie di dati personali</w:t>
      </w:r>
    </w:p>
    <w:p w14:paraId="019E5E1F" w14:textId="77777777" w:rsidR="00960364" w:rsidRDefault="00960364" w:rsidP="00960364">
      <w:pPr>
        <w:widowControl w:val="0"/>
        <w:spacing w:after="0"/>
        <w:jc w:val="both"/>
        <w:rPr>
          <w:rFonts w:ascii="Verdana" w:hAnsi="Verdana" w:cs="Calibri"/>
          <w:sz w:val="18"/>
          <w:szCs w:val="18"/>
        </w:rPr>
      </w:pPr>
      <w:r>
        <w:rPr>
          <w:rFonts w:ascii="Verdana" w:hAnsi="Verdana" w:cs="Calibri"/>
          <w:sz w:val="18"/>
          <w:szCs w:val="18"/>
        </w:rPr>
        <w:t>I</w:t>
      </w:r>
      <w:r w:rsidRPr="003A5046">
        <w:rPr>
          <w:rFonts w:ascii="Verdana" w:hAnsi="Verdana" w:cs="Calibri"/>
          <w:sz w:val="18"/>
          <w:szCs w:val="18"/>
        </w:rPr>
        <w:t xml:space="preserve">l Titolare tratta dati personali di natura </w:t>
      </w:r>
      <w:r w:rsidRPr="003A5046">
        <w:rPr>
          <w:rFonts w:ascii="Verdana" w:hAnsi="Verdana" w:cs="Calibri"/>
          <w:b/>
          <w:sz w:val="18"/>
          <w:szCs w:val="18"/>
        </w:rPr>
        <w:t>comune</w:t>
      </w:r>
      <w:r w:rsidRPr="003A5046">
        <w:rPr>
          <w:rFonts w:ascii="Verdana" w:hAnsi="Verdana" w:cs="Calibri"/>
          <w:sz w:val="18"/>
          <w:szCs w:val="18"/>
        </w:rPr>
        <w:t xml:space="preserve"> (dati anagrafici; numeri telefonici; dati contenuti in titoli di studio, attestati ed altri documenti relativi alla carriera; </w:t>
      </w:r>
      <w:r>
        <w:rPr>
          <w:rFonts w:ascii="Verdana" w:hAnsi="Verdana" w:cs="Calibri"/>
          <w:sz w:val="18"/>
          <w:szCs w:val="18"/>
        </w:rPr>
        <w:t xml:space="preserve">dati fiscali, contabili e finanziari; </w:t>
      </w:r>
      <w:r w:rsidRPr="003A5046">
        <w:rPr>
          <w:rFonts w:ascii="Verdana" w:hAnsi="Verdana" w:cs="Calibri"/>
          <w:sz w:val="18"/>
          <w:szCs w:val="18"/>
        </w:rPr>
        <w:t xml:space="preserve">ecc.), eventualmente anche dati appartenenti a categorie </w:t>
      </w:r>
      <w:r w:rsidRPr="003A5046">
        <w:rPr>
          <w:rFonts w:ascii="Verdana" w:hAnsi="Verdana" w:cs="Calibri"/>
          <w:b/>
          <w:sz w:val="18"/>
          <w:szCs w:val="18"/>
        </w:rPr>
        <w:t>particolari</w:t>
      </w:r>
      <w:r w:rsidRPr="003A5046">
        <w:rPr>
          <w:rFonts w:ascii="Verdana" w:hAnsi="Verdana" w:cs="Calibri"/>
          <w:sz w:val="18"/>
          <w:szCs w:val="18"/>
        </w:rPr>
        <w:t xml:space="preserve"> (</w:t>
      </w:r>
      <w:r>
        <w:rPr>
          <w:rFonts w:ascii="Verdana" w:hAnsi="Verdana" w:cs="Calibri"/>
          <w:sz w:val="18"/>
          <w:szCs w:val="18"/>
        </w:rPr>
        <w:t xml:space="preserve">ad esempio dati sull’appartenenza sindacale, per il versamento delle relative quote di iscrizione o per l’esercizio dei diritti sindacali, o dati relativi alla salute, per: </w:t>
      </w:r>
      <w:r w:rsidRPr="00391C28">
        <w:rPr>
          <w:rFonts w:ascii="Verdana" w:hAnsi="Verdana" w:cs="Calibri"/>
          <w:sz w:val="18"/>
          <w:szCs w:val="18"/>
        </w:rPr>
        <w:t>l’adozione di provvedimenti di stato giuridico ed economico; la verifica dell’idoneità al servizio; l’assunzione del personale appartenente alle cd. “categorie protette”; l’attribuzione dei benefici previsti dalla normativa in tema di assunzioni; la protezione della maternità; il rispetto delle leggi in materia di igiene e sicurezza sul lavoro, causa di servizio, equo indennizzo, onorificenze; lo svolgimento di pratiche assicurative, pensionistiche e previdenziali, trattamenti assistenziali, riscatti e ricongiunzioni, denunce di infortuni, sinistri e malattie professionali; la fruizione di assenze, esenzioni o permessi lavorativi e provvidenze a causa delle particolari condizioni di salute dell’Interessato o dei suoi familiari; l’assistenza fiscale, la mobilità territoriale, professionale, intercompartimentale</w:t>
      </w:r>
      <w:r>
        <w:rPr>
          <w:rFonts w:ascii="Verdana" w:hAnsi="Verdana" w:cs="Calibri"/>
          <w:sz w:val="18"/>
          <w:szCs w:val="18"/>
        </w:rPr>
        <w:t>; ecc.;).</w:t>
      </w:r>
    </w:p>
    <w:p w14:paraId="338D80E9" w14:textId="77777777" w:rsidR="00960364" w:rsidRPr="003A5046" w:rsidRDefault="00960364" w:rsidP="00960364">
      <w:pPr>
        <w:widowControl w:val="0"/>
        <w:jc w:val="both"/>
        <w:rPr>
          <w:rFonts w:ascii="Verdana" w:hAnsi="Verdana" w:cs="Calibri"/>
          <w:sz w:val="18"/>
          <w:szCs w:val="18"/>
        </w:rPr>
      </w:pPr>
      <w:r>
        <w:rPr>
          <w:rFonts w:ascii="Verdana" w:hAnsi="Verdana" w:cs="Calibri"/>
          <w:sz w:val="18"/>
          <w:szCs w:val="18"/>
        </w:rPr>
        <w:t xml:space="preserve">Potranno inoltre costituire oggetto di trattamento </w:t>
      </w:r>
      <w:r w:rsidRPr="00D44879">
        <w:rPr>
          <w:rFonts w:ascii="Verdana" w:hAnsi="Verdana" w:cs="Calibri"/>
          <w:b/>
          <w:sz w:val="18"/>
          <w:szCs w:val="18"/>
        </w:rPr>
        <w:t xml:space="preserve">dati </w:t>
      </w:r>
      <w:r>
        <w:rPr>
          <w:rFonts w:ascii="Verdana" w:hAnsi="Verdana" w:cs="Calibri"/>
          <w:b/>
          <w:sz w:val="18"/>
          <w:szCs w:val="18"/>
        </w:rPr>
        <w:t xml:space="preserve">relativi a condanne penali e reati </w:t>
      </w:r>
      <w:r w:rsidRPr="00B44BD4">
        <w:rPr>
          <w:rFonts w:ascii="Verdana" w:hAnsi="Verdana" w:cs="Calibri"/>
          <w:sz w:val="18"/>
          <w:szCs w:val="18"/>
        </w:rPr>
        <w:t>(se ad esempio comportano</w:t>
      </w:r>
      <w:r>
        <w:rPr>
          <w:rFonts w:ascii="Verdana" w:hAnsi="Verdana" w:cs="Calibri"/>
          <w:sz w:val="18"/>
          <w:szCs w:val="18"/>
        </w:rPr>
        <w:t xml:space="preserve"> l’esclusione da procedure concorsuali, la sospensione o la destituzione dal pubblico impiego)</w:t>
      </w:r>
      <w:r w:rsidRPr="003A5046">
        <w:rPr>
          <w:rFonts w:ascii="Verdana" w:hAnsi="Verdana" w:cs="Calibri"/>
          <w:sz w:val="18"/>
          <w:szCs w:val="18"/>
        </w:rPr>
        <w:t>.</w:t>
      </w:r>
    </w:p>
    <w:p w14:paraId="56974695" w14:textId="77777777" w:rsidR="00960364" w:rsidRPr="003A5046" w:rsidRDefault="00960364" w:rsidP="00960364">
      <w:pPr>
        <w:widowControl w:val="0"/>
        <w:tabs>
          <w:tab w:val="left" w:pos="567"/>
        </w:tabs>
        <w:spacing w:after="0"/>
        <w:ind w:right="-1"/>
        <w:jc w:val="both"/>
        <w:rPr>
          <w:rFonts w:ascii="Verdana" w:hAnsi="Verdana" w:cs="Calibri"/>
          <w:b/>
          <w:sz w:val="10"/>
          <w:szCs w:val="10"/>
        </w:rPr>
      </w:pPr>
    </w:p>
    <w:p w14:paraId="047BA29A" w14:textId="77777777" w:rsidR="00960364" w:rsidRPr="003A5046" w:rsidRDefault="00960364" w:rsidP="00960364">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5)</w:t>
      </w:r>
      <w:r w:rsidRPr="003A5046">
        <w:rPr>
          <w:rFonts w:ascii="Verdana" w:hAnsi="Verdana" w:cs="Calibri"/>
          <w:b/>
          <w:sz w:val="18"/>
          <w:szCs w:val="18"/>
        </w:rPr>
        <w:tab/>
        <w:t>Obbligatorietà o facoltatività del conferimento dei dati personali</w:t>
      </w:r>
    </w:p>
    <w:p w14:paraId="726645FA" w14:textId="77777777" w:rsidR="00960364" w:rsidRPr="00BB7951" w:rsidRDefault="00960364" w:rsidP="00960364">
      <w:pPr>
        <w:widowControl w:val="0"/>
        <w:tabs>
          <w:tab w:val="left" w:pos="567"/>
        </w:tabs>
        <w:spacing w:after="0"/>
        <w:ind w:right="-1"/>
        <w:jc w:val="both"/>
        <w:rPr>
          <w:rFonts w:ascii="Verdana" w:hAnsi="Verdana" w:cs="Calibri"/>
          <w:b/>
          <w:sz w:val="18"/>
          <w:szCs w:val="18"/>
        </w:rPr>
      </w:pPr>
      <w:r w:rsidRPr="003A5046">
        <w:rPr>
          <w:rFonts w:ascii="Verdana" w:hAnsi="Verdana" w:cs="Calibri"/>
          <w:sz w:val="18"/>
          <w:szCs w:val="18"/>
        </w:rPr>
        <w:t>Il conferimento dei dati personali richiesti per le finalità di cui sopra al punto 3)</w:t>
      </w:r>
      <w:r>
        <w:rPr>
          <w:rFonts w:ascii="Verdana" w:hAnsi="Verdana" w:cs="Calibri"/>
          <w:sz w:val="18"/>
          <w:szCs w:val="18"/>
        </w:rPr>
        <w:t xml:space="preserve"> </w:t>
      </w:r>
      <w:r w:rsidRPr="003360D5">
        <w:rPr>
          <w:rFonts w:ascii="Verdana" w:hAnsi="Verdana" w:cs="Calibri"/>
          <w:sz w:val="18"/>
          <w:szCs w:val="18"/>
        </w:rPr>
        <w:t xml:space="preserve">costituisce un </w:t>
      </w:r>
      <w:r w:rsidRPr="00BB7951">
        <w:rPr>
          <w:rFonts w:ascii="Verdana" w:hAnsi="Verdana" w:cs="Calibri"/>
          <w:b/>
          <w:sz w:val="18"/>
          <w:szCs w:val="18"/>
        </w:rPr>
        <w:t>obbligo legale o contrattuale.</w:t>
      </w:r>
    </w:p>
    <w:p w14:paraId="58978C71" w14:textId="77777777" w:rsidR="00960364" w:rsidRDefault="00960364" w:rsidP="00960364">
      <w:pPr>
        <w:widowControl w:val="0"/>
        <w:jc w:val="both"/>
        <w:rPr>
          <w:rFonts w:ascii="Verdana" w:hAnsi="Verdana" w:cs="Calibri"/>
          <w:sz w:val="18"/>
          <w:szCs w:val="18"/>
        </w:rPr>
      </w:pPr>
      <w:r>
        <w:rPr>
          <w:rFonts w:ascii="Verdana" w:hAnsi="Verdana" w:cs="Calibri"/>
          <w:sz w:val="18"/>
          <w:szCs w:val="18"/>
        </w:rPr>
        <w:t>In particolare, i</w:t>
      </w:r>
      <w:r w:rsidRPr="008036AC">
        <w:rPr>
          <w:rFonts w:ascii="Verdana" w:hAnsi="Verdana" w:cs="Calibri"/>
          <w:sz w:val="18"/>
          <w:szCs w:val="18"/>
        </w:rPr>
        <w:t xml:space="preserve">l conferimento dei dati personali richiesti per la partecipazione alle procedure selettive costituisce un requisito necessario per la stipulazione del contratto di lavoro; il mancato conferimento dei dati richiesti comporterà </w:t>
      </w:r>
      <w:r>
        <w:rPr>
          <w:rFonts w:ascii="Verdana" w:hAnsi="Verdana" w:cs="Calibri"/>
          <w:sz w:val="18"/>
          <w:szCs w:val="18"/>
        </w:rPr>
        <w:t xml:space="preserve">in tali casi </w:t>
      </w:r>
      <w:r w:rsidRPr="008036AC">
        <w:rPr>
          <w:rFonts w:ascii="Verdana" w:hAnsi="Verdana" w:cs="Calibri"/>
          <w:sz w:val="18"/>
          <w:szCs w:val="18"/>
        </w:rPr>
        <w:t>l’impossibilità di partecipare alla procedura selettiva, con il conseguente mancato inserimento nelle graduatorie, se previsto, nonché l’impossibilità di stipulare il contratto di lavoro dipendente.</w:t>
      </w:r>
    </w:p>
    <w:p w14:paraId="48F3B85F" w14:textId="77777777" w:rsidR="00960364" w:rsidRDefault="00960364" w:rsidP="00960364">
      <w:pPr>
        <w:widowControl w:val="0"/>
        <w:jc w:val="both"/>
        <w:rPr>
          <w:rFonts w:ascii="Verdana" w:hAnsi="Verdana" w:cs="Calibri"/>
          <w:sz w:val="18"/>
          <w:szCs w:val="18"/>
        </w:rPr>
      </w:pPr>
      <w:r w:rsidRPr="008036AC">
        <w:rPr>
          <w:rFonts w:ascii="Verdana" w:hAnsi="Verdana" w:cs="Calibri"/>
          <w:sz w:val="18"/>
          <w:szCs w:val="18"/>
        </w:rPr>
        <w:t>A seguito della stipulazione del contratto di lavoro è prevista la raccolta di ulteriori dati necessari per la gestione giuridica ed economica, previdenziale, fiscale e pensionistica del personale, comprese le attività di formazione, assicurazioni integrative, elaborazione dei dati per la presentazione della dichiarazione dei redditi, agevolazioni economiche, forme di contributi e agevolazioni al personale dipendente, adempimenti in materia di igiene e sicurezza previsti dalla normativa vigente in materia di sicurezza sul lavoro (compresa la sorveglianza sanitaria, in relazione alla quale il medico competente rilascia il giudizio di idoneità o di non idoneità alla mansione), adempimenti in materia di diritto al lavoro dei disabili (collocamento obbligatorio).</w:t>
      </w:r>
      <w:r>
        <w:rPr>
          <w:rFonts w:ascii="Verdana" w:hAnsi="Verdana" w:cs="Calibri"/>
          <w:sz w:val="18"/>
          <w:szCs w:val="18"/>
        </w:rPr>
        <w:t xml:space="preserve"> </w:t>
      </w:r>
    </w:p>
    <w:p w14:paraId="48F4EEE0" w14:textId="77777777" w:rsidR="00960364" w:rsidRDefault="00960364" w:rsidP="00960364">
      <w:pPr>
        <w:widowControl w:val="0"/>
        <w:tabs>
          <w:tab w:val="left" w:pos="567"/>
        </w:tabs>
        <w:ind w:right="-1"/>
        <w:jc w:val="both"/>
        <w:rPr>
          <w:rFonts w:ascii="Verdana" w:hAnsi="Verdana" w:cs="Calibri"/>
          <w:sz w:val="18"/>
          <w:szCs w:val="18"/>
        </w:rPr>
      </w:pPr>
      <w:r>
        <w:rPr>
          <w:rFonts w:ascii="Verdana" w:hAnsi="Verdana" w:cs="Calibri"/>
          <w:sz w:val="18"/>
          <w:szCs w:val="18"/>
        </w:rPr>
        <w:t>I</w:t>
      </w:r>
      <w:r w:rsidRPr="003360D5">
        <w:rPr>
          <w:rFonts w:ascii="Verdana" w:hAnsi="Verdana" w:cs="Calibri"/>
          <w:sz w:val="18"/>
          <w:szCs w:val="18"/>
        </w:rPr>
        <w:t xml:space="preserve">l mancato conferimento dei dati può comportare </w:t>
      </w:r>
      <w:r>
        <w:rPr>
          <w:rFonts w:ascii="Verdana" w:hAnsi="Verdana" w:cs="Calibri"/>
          <w:sz w:val="18"/>
          <w:szCs w:val="18"/>
        </w:rPr>
        <w:t xml:space="preserve">per il Titolare del trattamento </w:t>
      </w:r>
      <w:r w:rsidRPr="003360D5">
        <w:rPr>
          <w:rFonts w:ascii="Verdana" w:hAnsi="Verdana" w:cs="Calibri"/>
          <w:sz w:val="18"/>
          <w:szCs w:val="18"/>
        </w:rPr>
        <w:t xml:space="preserve">l’impossibilità di svolgere determinati adempimenti </w:t>
      </w:r>
      <w:r>
        <w:rPr>
          <w:rFonts w:ascii="Verdana" w:hAnsi="Verdana" w:cs="Calibri"/>
          <w:sz w:val="18"/>
          <w:szCs w:val="18"/>
        </w:rPr>
        <w:t>obbligatori con conseguente</w:t>
      </w:r>
      <w:r w:rsidRPr="003360D5">
        <w:rPr>
          <w:rFonts w:ascii="Verdana" w:hAnsi="Verdana" w:cs="Calibri"/>
          <w:sz w:val="18"/>
          <w:szCs w:val="18"/>
        </w:rPr>
        <w:t xml:space="preserve"> applicazione di sanzioni disciplinari </w:t>
      </w:r>
      <w:r>
        <w:rPr>
          <w:rFonts w:ascii="Verdana" w:hAnsi="Verdana" w:cs="Calibri"/>
          <w:sz w:val="18"/>
          <w:szCs w:val="18"/>
        </w:rPr>
        <w:t xml:space="preserve">a carico del dipendente </w:t>
      </w:r>
      <w:r w:rsidRPr="003360D5">
        <w:rPr>
          <w:rFonts w:ascii="Verdana" w:hAnsi="Verdana" w:cs="Calibri"/>
          <w:sz w:val="18"/>
          <w:szCs w:val="18"/>
        </w:rPr>
        <w:t>nelle ipotesi previste dal contratto collettivo di lavoro.</w:t>
      </w:r>
    </w:p>
    <w:p w14:paraId="777CE375" w14:textId="77777777" w:rsidR="00960364" w:rsidRPr="003A5046" w:rsidRDefault="00960364" w:rsidP="00960364">
      <w:pPr>
        <w:widowControl w:val="0"/>
        <w:jc w:val="both"/>
        <w:rPr>
          <w:rFonts w:ascii="Verdana" w:hAnsi="Verdana" w:cs="Calibri"/>
          <w:sz w:val="18"/>
          <w:szCs w:val="18"/>
        </w:rPr>
      </w:pPr>
      <w:r w:rsidRPr="003A5046">
        <w:rPr>
          <w:rFonts w:ascii="Verdana" w:hAnsi="Verdana" w:cs="Calibri"/>
          <w:sz w:val="18"/>
          <w:szCs w:val="18"/>
        </w:rPr>
        <w:t>Per taluni procedimenti amministrativi attivabili soltanto su domanda individuale (ottenimento di particolari servizi, prestazioni, benefici, esenzioni, certificazioni, ecc.) può essere necessario il facoltativo conferimento di ulteriori dati personali, la cui mancata comunicazione da parte dell’Interessato rende improcedibile l’istanza.</w:t>
      </w:r>
    </w:p>
    <w:p w14:paraId="607064C7" w14:textId="77777777" w:rsidR="00960364" w:rsidRPr="003A5046" w:rsidRDefault="00960364" w:rsidP="00960364">
      <w:pPr>
        <w:widowControl w:val="0"/>
        <w:tabs>
          <w:tab w:val="left" w:pos="567"/>
        </w:tabs>
        <w:spacing w:after="0"/>
        <w:ind w:right="-1"/>
        <w:jc w:val="both"/>
        <w:rPr>
          <w:rFonts w:ascii="Verdana" w:hAnsi="Verdana" w:cs="Calibri"/>
          <w:b/>
          <w:sz w:val="18"/>
          <w:szCs w:val="18"/>
        </w:rPr>
      </w:pPr>
      <w:r w:rsidRPr="003A5046">
        <w:rPr>
          <w:rFonts w:ascii="Verdana" w:hAnsi="Verdana" w:cs="Calibri"/>
          <w:b/>
          <w:sz w:val="18"/>
          <w:szCs w:val="18"/>
        </w:rPr>
        <w:t>6)</w:t>
      </w:r>
      <w:r w:rsidRPr="003A5046">
        <w:rPr>
          <w:rFonts w:ascii="Verdana" w:hAnsi="Verdana" w:cs="Calibri"/>
          <w:b/>
          <w:sz w:val="18"/>
          <w:szCs w:val="18"/>
        </w:rPr>
        <w:tab/>
        <w:t>Categorie di destinatari dei dati personali</w:t>
      </w:r>
    </w:p>
    <w:p w14:paraId="1D1E8AAC" w14:textId="77777777" w:rsidR="00960364" w:rsidRPr="003A5046" w:rsidRDefault="00960364" w:rsidP="00960364">
      <w:pPr>
        <w:widowControl w:val="0"/>
        <w:spacing w:after="0"/>
        <w:jc w:val="both"/>
        <w:rPr>
          <w:rFonts w:ascii="Verdana" w:hAnsi="Verdana" w:cs="Calibri"/>
          <w:sz w:val="18"/>
          <w:szCs w:val="18"/>
        </w:rPr>
      </w:pPr>
      <w:r w:rsidRPr="003A5046">
        <w:rPr>
          <w:rFonts w:ascii="Verdana" w:hAnsi="Verdana" w:cs="Calibri"/>
          <w:sz w:val="18"/>
          <w:szCs w:val="18"/>
        </w:rPr>
        <w:t>I dati personali raccolti possono essere comunicati dal Titolare – se necessario e nei limiti di quanto previsto dalle vigenti disposizioni di legge e di regolamento e degli obblighi conseguenti per il Titolare del trattamento – alle seguenti categorie di destinatari interni ed esterni:</w:t>
      </w:r>
    </w:p>
    <w:p w14:paraId="37BAB01E" w14:textId="77777777" w:rsidR="00960364" w:rsidRPr="003F3D28" w:rsidRDefault="00960364" w:rsidP="00960364">
      <w:pPr>
        <w:pStyle w:val="Paragrafoelenco"/>
        <w:widowControl w:val="0"/>
        <w:numPr>
          <w:ilvl w:val="0"/>
          <w:numId w:val="39"/>
        </w:numPr>
        <w:tabs>
          <w:tab w:val="left" w:pos="567"/>
        </w:tabs>
        <w:spacing w:after="0" w:line="240" w:lineRule="auto"/>
        <w:ind w:left="426"/>
        <w:jc w:val="both"/>
        <w:rPr>
          <w:rFonts w:ascii="Verdana" w:hAnsi="Verdana" w:cs="Calibri"/>
          <w:b/>
          <w:sz w:val="18"/>
          <w:szCs w:val="18"/>
        </w:rPr>
      </w:pPr>
      <w:r w:rsidRPr="003F3D28">
        <w:rPr>
          <w:rFonts w:ascii="Verdana" w:hAnsi="Verdana" w:cs="Calibri"/>
          <w:b/>
          <w:sz w:val="18"/>
          <w:szCs w:val="18"/>
        </w:rPr>
        <w:t xml:space="preserve">personale dipendente interno </w:t>
      </w:r>
      <w:r w:rsidRPr="003F3D28">
        <w:rPr>
          <w:rFonts w:ascii="Verdana" w:hAnsi="Verdana" w:cs="Calibri"/>
          <w:sz w:val="18"/>
          <w:szCs w:val="18"/>
        </w:rPr>
        <w:t>autorizzato al trattamento;</w:t>
      </w:r>
    </w:p>
    <w:p w14:paraId="10033B41" w14:textId="77777777" w:rsidR="00960364" w:rsidRPr="00960364" w:rsidRDefault="00960364" w:rsidP="00960364">
      <w:pPr>
        <w:pStyle w:val="Paragrafoelenco"/>
        <w:widowControl w:val="0"/>
        <w:numPr>
          <w:ilvl w:val="0"/>
          <w:numId w:val="39"/>
        </w:numPr>
        <w:tabs>
          <w:tab w:val="left" w:pos="567"/>
        </w:tabs>
        <w:spacing w:after="0" w:line="240" w:lineRule="auto"/>
        <w:ind w:left="426"/>
        <w:jc w:val="both"/>
        <w:rPr>
          <w:rFonts w:ascii="Verdana" w:hAnsi="Verdana" w:cs="Calibri"/>
          <w:sz w:val="18"/>
          <w:szCs w:val="18"/>
        </w:rPr>
      </w:pPr>
      <w:r w:rsidRPr="003F3D28">
        <w:rPr>
          <w:rFonts w:ascii="Verdana" w:hAnsi="Verdana" w:cs="Calibri"/>
          <w:b/>
          <w:sz w:val="18"/>
          <w:szCs w:val="18"/>
        </w:rPr>
        <w:t>pubbliche amministrazioni</w:t>
      </w:r>
      <w:r w:rsidRPr="003F3D28">
        <w:rPr>
          <w:rFonts w:ascii="Verdana" w:hAnsi="Verdana" w:cs="Calibri"/>
          <w:sz w:val="18"/>
          <w:szCs w:val="18"/>
        </w:rPr>
        <w:t xml:space="preserve"> (ad esempio ed a seconda dei casi: Miur e sue articolazioni periferiche territoriali come</w:t>
      </w:r>
      <w:r w:rsidRPr="00960364">
        <w:rPr>
          <w:rFonts w:ascii="Verdana" w:hAnsi="Verdana" w:cs="Calibri"/>
          <w:sz w:val="18"/>
          <w:szCs w:val="18"/>
        </w:rPr>
        <w:t xml:space="preserve"> l’Ufficio Scolastico Regionale; A.s.l./U.l.s.s.; Comune; Provincia; Ambiti Territoriali; organi di polizia giudiziaria; organi di polizia tributaria; Guardia di Finanza; Magistratura; Inps; Inail; Avvocatura dello Stato; commissioni mediche per visite medico-collegiali; comitato di verifica per le cause di servizio; enti preposti alla vigilanza delle norme in </w:t>
      </w:r>
      <w:r w:rsidRPr="00960364">
        <w:rPr>
          <w:rFonts w:ascii="Verdana" w:hAnsi="Verdana" w:cs="Calibri"/>
          <w:sz w:val="18"/>
          <w:szCs w:val="18"/>
        </w:rPr>
        <w:lastRenderedPageBreak/>
        <w:t>materia di previdenza, lavoro e sicurezza; alle strutture competenti per le visite fiscali; al Dipartimento della funzione pubblica della Presidenza del Consiglio dei ministri per i dati relativi ai permessi per cariche sindacali e funzioni pubbliche elettive; ai soggetti pubblici che svolgono il servizio di formazione del personale; all’ufficio territoriale del Governo, su richiesta, per l’accertamento del diritto a pensione di privilegio; alle  organizzazioni  sindacali,  per  i  dati  relativi ai dipendenti che hanno conferito delega o hanno fruito di permessi sindacali ai fini della gestione dei permessi e delle trattenute sindacali e gli altri dati necessari per l’esercizio delle libertà sindacali nel luogo di lavoro; al Mef per gli adempimenti in materia tributaria; al Centro per l’impiego competente, nei casi in cui tale comunicazione è obbligatoria; alla Presidenza del Consiglio dei ministri, con riferimento all’elenco del personale disabile assunto; ai soggetti che abbiano richiesto l’autorizzazione per il conferimento al dipendente di incarichi di consulenza o collaborazione; al Dipartimento della funzione pubblica, mediante il sito PERLAPA, in relazione agli incarichi di consulenza o collaborazione autorizzati; al Comitato dei garanti, per l’accertamento della responsabilità dirigenziale (solo per i dirigenti).</w:t>
      </w:r>
    </w:p>
    <w:p w14:paraId="6704E39C" w14:textId="77777777" w:rsidR="00960364" w:rsidRPr="00960364" w:rsidRDefault="00960364" w:rsidP="00960364">
      <w:pPr>
        <w:pStyle w:val="Paragrafoelenco"/>
        <w:widowControl w:val="0"/>
        <w:numPr>
          <w:ilvl w:val="0"/>
          <w:numId w:val="35"/>
        </w:numPr>
        <w:spacing w:after="0" w:line="240" w:lineRule="auto"/>
        <w:ind w:left="426"/>
        <w:jc w:val="both"/>
        <w:rPr>
          <w:rFonts w:ascii="Verdana" w:hAnsi="Verdana" w:cs="Calibri"/>
          <w:b/>
          <w:sz w:val="18"/>
          <w:szCs w:val="18"/>
        </w:rPr>
      </w:pPr>
      <w:r w:rsidRPr="00960364">
        <w:rPr>
          <w:rFonts w:ascii="Verdana" w:hAnsi="Verdana" w:cs="Calibri"/>
          <w:b/>
          <w:sz w:val="18"/>
          <w:szCs w:val="18"/>
        </w:rPr>
        <w:t>soggetti privati</w:t>
      </w:r>
      <w:r w:rsidRPr="00960364">
        <w:rPr>
          <w:rFonts w:ascii="Verdana" w:hAnsi="Verdana" w:cs="Calibri"/>
          <w:sz w:val="18"/>
          <w:szCs w:val="18"/>
        </w:rPr>
        <w:t xml:space="preserve"> (persone fisiche o giuridiche, come ad esempio: Istituto cassiere, per la liquidazione dei compensi spettanti; soggetti privati che svolgono il servizio di formazione del personale; liberi professionisti, ai fini di patrocinio in giudizio o di consulenza, compresi quelli di controparte per finalità di corrispondenza; fornitori di servizi digitali e non, di supporto all’istituzione scolastica, come software gestionali, registro elettronico; archiviazione in </w:t>
      </w:r>
      <w:r w:rsidRPr="00960364">
        <w:rPr>
          <w:rFonts w:ascii="Verdana" w:hAnsi="Verdana" w:cs="Calibri"/>
          <w:i/>
          <w:sz w:val="18"/>
          <w:szCs w:val="18"/>
        </w:rPr>
        <w:t>cloud</w:t>
      </w:r>
      <w:r w:rsidRPr="00960364">
        <w:rPr>
          <w:rFonts w:ascii="Verdana" w:hAnsi="Verdana" w:cs="Calibri"/>
          <w:sz w:val="18"/>
          <w:szCs w:val="18"/>
        </w:rPr>
        <w:t xml:space="preserve">; postali, nel caso di invio di comunicazioni cartacee; imprese di assicurazione). </w:t>
      </w:r>
    </w:p>
    <w:p w14:paraId="419CBDF3" w14:textId="77777777" w:rsidR="00960364" w:rsidRPr="002779CE" w:rsidRDefault="00960364" w:rsidP="00960364">
      <w:pPr>
        <w:widowControl w:val="0"/>
        <w:jc w:val="both"/>
        <w:rPr>
          <w:rFonts w:ascii="Verdana" w:hAnsi="Verdana" w:cs="Calibri"/>
          <w:sz w:val="18"/>
          <w:szCs w:val="18"/>
        </w:rPr>
      </w:pPr>
      <w:r w:rsidRPr="002779CE">
        <w:rPr>
          <w:rFonts w:ascii="Verdana" w:hAnsi="Verdana" w:cs="Calibri"/>
          <w:sz w:val="18"/>
          <w:szCs w:val="18"/>
        </w:rPr>
        <w:t xml:space="preserve">In caso di accoglimento di una domanda di accesso ai documenti amministrativi o di accesso civico, i dati </w:t>
      </w:r>
      <w:r>
        <w:rPr>
          <w:rFonts w:ascii="Verdana" w:hAnsi="Verdana" w:cs="Calibri"/>
          <w:sz w:val="18"/>
          <w:szCs w:val="18"/>
        </w:rPr>
        <w:t xml:space="preserve">personali trattati potranno essere </w:t>
      </w:r>
      <w:r w:rsidRPr="002779CE">
        <w:rPr>
          <w:rFonts w:ascii="Verdana" w:hAnsi="Verdana" w:cs="Calibri"/>
          <w:sz w:val="18"/>
          <w:szCs w:val="18"/>
        </w:rPr>
        <w:t>comunicati al richiedente.</w:t>
      </w:r>
    </w:p>
    <w:p w14:paraId="352FEACB" w14:textId="77777777" w:rsidR="00960364" w:rsidRDefault="00960364" w:rsidP="00960364">
      <w:pPr>
        <w:widowControl w:val="0"/>
        <w:jc w:val="both"/>
        <w:rPr>
          <w:rFonts w:ascii="Verdana" w:hAnsi="Verdana" w:cs="Calibri"/>
          <w:sz w:val="18"/>
          <w:szCs w:val="18"/>
        </w:rPr>
      </w:pPr>
      <w:r>
        <w:rPr>
          <w:rFonts w:ascii="Verdana" w:hAnsi="Verdana" w:cs="Calibri"/>
          <w:sz w:val="18"/>
          <w:szCs w:val="18"/>
        </w:rPr>
        <w:t xml:space="preserve">I dati personali trattati verranno </w:t>
      </w:r>
      <w:r w:rsidRPr="002779CE">
        <w:rPr>
          <w:rFonts w:ascii="Verdana" w:hAnsi="Verdana" w:cs="Calibri"/>
          <w:sz w:val="18"/>
          <w:szCs w:val="18"/>
        </w:rPr>
        <w:t xml:space="preserve">pubblicati </w:t>
      </w:r>
      <w:r>
        <w:rPr>
          <w:rFonts w:ascii="Verdana" w:hAnsi="Verdana" w:cs="Calibri"/>
          <w:sz w:val="18"/>
          <w:szCs w:val="18"/>
        </w:rPr>
        <w:t xml:space="preserve">nei </w:t>
      </w:r>
      <w:r w:rsidRPr="002779CE">
        <w:rPr>
          <w:rFonts w:ascii="Verdana" w:hAnsi="Verdana" w:cs="Calibri"/>
          <w:sz w:val="18"/>
          <w:szCs w:val="18"/>
        </w:rPr>
        <w:t>casi previsti dalla normativa in materia di trasparenza.</w:t>
      </w:r>
    </w:p>
    <w:p w14:paraId="1F600CD2"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 xml:space="preserve">7) </w:t>
      </w:r>
      <w:r w:rsidRPr="003A5046">
        <w:rPr>
          <w:rFonts w:ascii="Verdana" w:hAnsi="Verdana" w:cs="Calibri"/>
          <w:b/>
          <w:sz w:val="18"/>
          <w:szCs w:val="18"/>
        </w:rPr>
        <w:tab/>
        <w:t xml:space="preserve">Trasferimento di dati personali </w:t>
      </w:r>
    </w:p>
    <w:p w14:paraId="0A21E1C1"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Il Titolare del trattamento </w:t>
      </w:r>
      <w:r w:rsidRPr="003A5046">
        <w:rPr>
          <w:rFonts w:ascii="Verdana" w:hAnsi="Verdana" w:cs="Calibri"/>
          <w:b/>
          <w:sz w:val="18"/>
          <w:szCs w:val="18"/>
        </w:rPr>
        <w:t>non</w:t>
      </w:r>
      <w:r w:rsidRPr="003A5046">
        <w:rPr>
          <w:rFonts w:ascii="Verdana" w:hAnsi="Verdana" w:cs="Calibri"/>
          <w:sz w:val="18"/>
          <w:szCs w:val="18"/>
        </w:rPr>
        <w:t xml:space="preserve"> intende trasferire i dati personali a Paesi terzi o organizzazioni internazionali.</w:t>
      </w:r>
    </w:p>
    <w:p w14:paraId="50DE67AD" w14:textId="77777777" w:rsidR="00960364" w:rsidRPr="003A5046" w:rsidRDefault="00960364" w:rsidP="00960364">
      <w:pPr>
        <w:widowControl w:val="0"/>
        <w:tabs>
          <w:tab w:val="left" w:pos="567"/>
        </w:tabs>
        <w:ind w:right="-1"/>
        <w:jc w:val="both"/>
        <w:rPr>
          <w:rFonts w:ascii="Verdana" w:hAnsi="Verdana" w:cs="Calibri"/>
          <w:b/>
          <w:sz w:val="10"/>
          <w:szCs w:val="10"/>
        </w:rPr>
      </w:pPr>
    </w:p>
    <w:p w14:paraId="7F3C4B62"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8)</w:t>
      </w:r>
      <w:r w:rsidRPr="003A5046">
        <w:rPr>
          <w:rFonts w:ascii="Verdana" w:hAnsi="Verdana" w:cs="Calibri"/>
          <w:b/>
          <w:sz w:val="18"/>
          <w:szCs w:val="18"/>
        </w:rPr>
        <w:tab/>
        <w:t>Periodo di conservazione dei dati</w:t>
      </w:r>
    </w:p>
    <w:p w14:paraId="6F6E60A2"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I dati personali oggetto di trattamento sono conservati per tutto il periodo necessario al </w:t>
      </w:r>
      <w:r w:rsidRPr="00BB7951">
        <w:rPr>
          <w:rFonts w:ascii="Verdana" w:hAnsi="Verdana" w:cs="Calibri"/>
          <w:b/>
          <w:sz w:val="18"/>
          <w:szCs w:val="18"/>
        </w:rPr>
        <w:t>raggiungimento delle finalità</w:t>
      </w:r>
      <w:r w:rsidRPr="003A5046">
        <w:rPr>
          <w:rFonts w:ascii="Verdana" w:hAnsi="Verdana" w:cs="Calibri"/>
          <w:sz w:val="18"/>
          <w:szCs w:val="18"/>
        </w:rPr>
        <w:t xml:space="preserve"> ed all’espletamento delle attività amministrative ed istituzionali per le quali sono stati raccolti, non oltre i termini stabiliti dalla normativa vigente per la conservazione dei documenti amministrativi e nel rispetto delle “Linee guida per gli archivi delle Istituzioni scolastiche” elaborate dal MiBAC - Ministero per i Beni e le Attività Culturali, Direzione Generale per gli Archivi – Servizio II – Tutela e conservazione del Patrimonio archivistico.</w:t>
      </w:r>
    </w:p>
    <w:p w14:paraId="787E0974" w14:textId="77777777" w:rsidR="00960364" w:rsidRPr="003A5046" w:rsidRDefault="00960364" w:rsidP="00960364">
      <w:pPr>
        <w:widowControl w:val="0"/>
        <w:tabs>
          <w:tab w:val="left" w:pos="567"/>
        </w:tabs>
        <w:ind w:right="-1"/>
        <w:jc w:val="both"/>
        <w:rPr>
          <w:rFonts w:ascii="Verdana" w:hAnsi="Verdana" w:cs="Calibri"/>
          <w:b/>
          <w:sz w:val="10"/>
          <w:szCs w:val="10"/>
        </w:rPr>
      </w:pPr>
    </w:p>
    <w:p w14:paraId="163DA8D8"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 xml:space="preserve">9) </w:t>
      </w:r>
      <w:r w:rsidRPr="003A5046">
        <w:rPr>
          <w:rFonts w:ascii="Verdana" w:hAnsi="Verdana" w:cs="Calibri"/>
          <w:b/>
          <w:sz w:val="18"/>
          <w:szCs w:val="18"/>
        </w:rPr>
        <w:tab/>
        <w:t xml:space="preserve">Modalità di trattamento </w:t>
      </w:r>
    </w:p>
    <w:p w14:paraId="56832A21"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Le operazioni di trattamento dei dati personali vengono effettuate mediante </w:t>
      </w:r>
      <w:r w:rsidRPr="00BB7951">
        <w:rPr>
          <w:rFonts w:ascii="Verdana" w:hAnsi="Verdana" w:cs="Calibri"/>
          <w:b/>
          <w:sz w:val="18"/>
          <w:szCs w:val="18"/>
        </w:rPr>
        <w:t>strumenti manuali</w:t>
      </w:r>
      <w:r w:rsidRPr="003A5046">
        <w:rPr>
          <w:rFonts w:ascii="Verdana" w:hAnsi="Verdana" w:cs="Calibri"/>
          <w:sz w:val="18"/>
          <w:szCs w:val="18"/>
        </w:rPr>
        <w:t xml:space="preserve"> (gestione cartacea), </w:t>
      </w:r>
      <w:r w:rsidRPr="00BB7951">
        <w:rPr>
          <w:rFonts w:ascii="Verdana" w:hAnsi="Verdana" w:cs="Calibri"/>
          <w:b/>
          <w:sz w:val="18"/>
          <w:szCs w:val="18"/>
        </w:rPr>
        <w:t>strumenti informatici</w:t>
      </w:r>
      <w:r w:rsidRPr="003A5046">
        <w:rPr>
          <w:rFonts w:ascii="Verdana" w:hAnsi="Verdana" w:cs="Calibri"/>
          <w:sz w:val="18"/>
          <w:szCs w:val="18"/>
        </w:rPr>
        <w:t xml:space="preserve"> di </w:t>
      </w:r>
      <w:r w:rsidRPr="003A5046">
        <w:rPr>
          <w:rFonts w:ascii="Verdana" w:hAnsi="Verdana" w:cs="Calibri"/>
          <w:i/>
          <w:sz w:val="18"/>
          <w:szCs w:val="18"/>
        </w:rPr>
        <w:t>office automation</w:t>
      </w:r>
      <w:r w:rsidRPr="003A5046">
        <w:rPr>
          <w:rFonts w:ascii="Verdana" w:hAnsi="Verdana" w:cs="Calibri"/>
          <w:sz w:val="18"/>
          <w:szCs w:val="18"/>
        </w:rPr>
        <w:t xml:space="preserve"> (ad esempio Word ed Excel di Microsoft Office) e </w:t>
      </w:r>
      <w:r w:rsidRPr="00BB7951">
        <w:rPr>
          <w:rFonts w:ascii="Verdana" w:hAnsi="Verdana" w:cs="Calibri"/>
          <w:b/>
          <w:sz w:val="18"/>
          <w:szCs w:val="18"/>
        </w:rPr>
        <w:t>strumenti telematici</w:t>
      </w:r>
      <w:r w:rsidRPr="003A5046">
        <w:rPr>
          <w:rFonts w:ascii="Verdana" w:hAnsi="Verdana" w:cs="Calibri"/>
          <w:sz w:val="18"/>
          <w:szCs w:val="18"/>
        </w:rPr>
        <w:t xml:space="preserve"> (servizi ICT), con adozione di misure tecniche e organizzative adeguate per garantire la sicurezza e la riservatezza degli stessi.</w:t>
      </w:r>
    </w:p>
    <w:p w14:paraId="00F40EA8" w14:textId="77777777" w:rsidR="00960364" w:rsidRPr="003A5046" w:rsidRDefault="00960364" w:rsidP="00960364">
      <w:pPr>
        <w:widowControl w:val="0"/>
        <w:tabs>
          <w:tab w:val="left" w:pos="567"/>
        </w:tabs>
        <w:jc w:val="both"/>
        <w:rPr>
          <w:rFonts w:ascii="Verdana" w:hAnsi="Verdana" w:cs="Calibri"/>
          <w:sz w:val="18"/>
          <w:szCs w:val="18"/>
        </w:rPr>
      </w:pPr>
      <w:r w:rsidRPr="003A5046">
        <w:rPr>
          <w:rFonts w:ascii="Verdana" w:hAnsi="Verdana" w:cs="Calibri"/>
          <w:sz w:val="18"/>
          <w:szCs w:val="18"/>
        </w:rPr>
        <w:t>Il personale interno che effettua operazioni di trattamento opera sotto la diretta autorità del Titolare e viene all’uopo autorizzato per iscritto, ricevendo le necessarie istruzioni.</w:t>
      </w:r>
    </w:p>
    <w:p w14:paraId="2DE2EE44" w14:textId="77777777" w:rsidR="00960364" w:rsidRDefault="00960364" w:rsidP="00960364">
      <w:pPr>
        <w:widowControl w:val="0"/>
        <w:tabs>
          <w:tab w:val="left" w:pos="567"/>
        </w:tabs>
        <w:jc w:val="both"/>
        <w:rPr>
          <w:rFonts w:ascii="Verdana" w:hAnsi="Verdana" w:cs="Calibri"/>
          <w:sz w:val="18"/>
          <w:szCs w:val="18"/>
        </w:rPr>
      </w:pPr>
      <w:r w:rsidRPr="003A5046">
        <w:rPr>
          <w:rFonts w:ascii="Verdana" w:hAnsi="Verdana" w:cs="Calibri"/>
          <w:sz w:val="18"/>
          <w:szCs w:val="18"/>
        </w:rPr>
        <w:t>I soggetti esterni che per conto del Titolare effettuano un trattamento o parti di esso vengono designati quali Responsabili del trattamento ai sensi dell’art. 28 del GDPR e pertanto vincolati ad adottare misure tecniche e organizzative adeguate per garantire un livello di sicurezza adeguato al rischio.</w:t>
      </w:r>
    </w:p>
    <w:p w14:paraId="7FC29E78"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10)</w:t>
      </w:r>
      <w:r w:rsidRPr="003A5046">
        <w:rPr>
          <w:rFonts w:ascii="Verdana" w:hAnsi="Verdana" w:cs="Calibri"/>
          <w:b/>
          <w:sz w:val="18"/>
          <w:szCs w:val="18"/>
        </w:rPr>
        <w:tab/>
        <w:t>Diritti dell’Interessato</w:t>
      </w:r>
    </w:p>
    <w:p w14:paraId="6F2E2056" w14:textId="77777777" w:rsidR="00960364" w:rsidRPr="00A3645C" w:rsidRDefault="00960364" w:rsidP="00A3645C">
      <w:pPr>
        <w:pStyle w:val="Paragrafoelenco"/>
        <w:widowControl w:val="0"/>
        <w:numPr>
          <w:ilvl w:val="0"/>
          <w:numId w:val="40"/>
        </w:numPr>
        <w:tabs>
          <w:tab w:val="left" w:pos="426"/>
        </w:tabs>
        <w:spacing w:after="0"/>
        <w:ind w:left="426"/>
        <w:jc w:val="both"/>
        <w:rPr>
          <w:rFonts w:ascii="Verdana" w:hAnsi="Verdana" w:cs="Calibri"/>
          <w:sz w:val="18"/>
          <w:szCs w:val="18"/>
        </w:rPr>
      </w:pPr>
      <w:r w:rsidRPr="00A3645C">
        <w:rPr>
          <w:rFonts w:ascii="Verdana" w:hAnsi="Verdana" w:cs="Calibri"/>
          <w:sz w:val="18"/>
          <w:szCs w:val="18"/>
        </w:rPr>
        <w:t>Ai sensi dell’art. 13 par. 2, lett. b), del GDPR, l’Interessato ha diritto nei confronti del Titolare del trattamento:</w:t>
      </w:r>
    </w:p>
    <w:p w14:paraId="579B797A"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di chiedere l’</w:t>
      </w:r>
      <w:r w:rsidRPr="00A3645C">
        <w:rPr>
          <w:rFonts w:ascii="Verdana" w:hAnsi="Verdana" w:cs="Calibri"/>
          <w:b/>
          <w:sz w:val="18"/>
          <w:szCs w:val="18"/>
        </w:rPr>
        <w:t>accesso</w:t>
      </w:r>
      <w:r w:rsidRPr="00A3645C">
        <w:rPr>
          <w:rFonts w:ascii="Verdana" w:hAnsi="Verdana" w:cs="Calibri"/>
          <w:sz w:val="18"/>
          <w:szCs w:val="18"/>
        </w:rPr>
        <w:t xml:space="preserve"> ai propri dati personali (art. 15, GDPR); </w:t>
      </w:r>
    </w:p>
    <w:p w14:paraId="02902F71"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 xml:space="preserve">di chiedere la </w:t>
      </w:r>
      <w:r w:rsidRPr="00A3645C">
        <w:rPr>
          <w:rFonts w:ascii="Verdana" w:hAnsi="Verdana" w:cs="Calibri"/>
          <w:b/>
          <w:sz w:val="18"/>
          <w:szCs w:val="18"/>
        </w:rPr>
        <w:t>rettifica</w:t>
      </w:r>
      <w:r w:rsidRPr="00A3645C">
        <w:rPr>
          <w:rFonts w:ascii="Verdana" w:hAnsi="Verdana" w:cs="Calibri"/>
          <w:sz w:val="18"/>
          <w:szCs w:val="18"/>
        </w:rPr>
        <w:t xml:space="preserve"> o la </w:t>
      </w:r>
      <w:r w:rsidRPr="00A3645C">
        <w:rPr>
          <w:rFonts w:ascii="Verdana" w:hAnsi="Verdana" w:cs="Calibri"/>
          <w:b/>
          <w:sz w:val="18"/>
          <w:szCs w:val="18"/>
        </w:rPr>
        <w:t xml:space="preserve">cancellazione </w:t>
      </w:r>
      <w:r w:rsidRPr="00A3645C">
        <w:rPr>
          <w:rFonts w:ascii="Verdana" w:hAnsi="Verdana" w:cs="Calibri"/>
          <w:sz w:val="18"/>
          <w:szCs w:val="18"/>
        </w:rPr>
        <w:t xml:space="preserve">degli stessi o la </w:t>
      </w:r>
      <w:r w:rsidRPr="00A3645C">
        <w:rPr>
          <w:rFonts w:ascii="Verdana" w:hAnsi="Verdana" w:cs="Calibri"/>
          <w:b/>
          <w:sz w:val="18"/>
          <w:szCs w:val="18"/>
        </w:rPr>
        <w:t>limitazione</w:t>
      </w:r>
      <w:r w:rsidRPr="00A3645C">
        <w:rPr>
          <w:rFonts w:ascii="Verdana" w:hAnsi="Verdana" w:cs="Calibri"/>
          <w:sz w:val="18"/>
          <w:szCs w:val="18"/>
        </w:rPr>
        <w:t xml:space="preserve"> del trattamento (artt. 16, 17 e 18, GDPR);</w:t>
      </w:r>
    </w:p>
    <w:p w14:paraId="7078A7AA"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 xml:space="preserve">di </w:t>
      </w:r>
      <w:r w:rsidRPr="00A3645C">
        <w:rPr>
          <w:rFonts w:ascii="Verdana" w:hAnsi="Verdana" w:cs="Calibri"/>
          <w:b/>
          <w:sz w:val="18"/>
          <w:szCs w:val="18"/>
        </w:rPr>
        <w:t>opporsi</w:t>
      </w:r>
      <w:r w:rsidRPr="00A3645C">
        <w:rPr>
          <w:rFonts w:ascii="Verdana" w:hAnsi="Verdana" w:cs="Calibri"/>
          <w:sz w:val="18"/>
          <w:szCs w:val="18"/>
        </w:rPr>
        <w:t xml:space="preserve"> al trattamento dei propri dati personali (art. 21, GDPR);</w:t>
      </w:r>
    </w:p>
    <w:p w14:paraId="5FC505A4" w14:textId="77777777" w:rsidR="00960364" w:rsidRPr="00A3645C" w:rsidRDefault="00960364" w:rsidP="00A3645C">
      <w:pPr>
        <w:pStyle w:val="Paragrafoelenco"/>
        <w:widowControl w:val="0"/>
        <w:numPr>
          <w:ilvl w:val="0"/>
          <w:numId w:val="40"/>
        </w:numPr>
        <w:tabs>
          <w:tab w:val="left" w:pos="567"/>
        </w:tabs>
        <w:spacing w:after="0" w:line="240" w:lineRule="auto"/>
        <w:ind w:left="426"/>
        <w:jc w:val="both"/>
        <w:rPr>
          <w:rFonts w:ascii="Verdana" w:hAnsi="Verdana" w:cs="Calibri"/>
          <w:sz w:val="18"/>
          <w:szCs w:val="18"/>
        </w:rPr>
      </w:pPr>
      <w:r w:rsidRPr="00A3645C">
        <w:rPr>
          <w:rFonts w:ascii="Verdana" w:hAnsi="Verdana" w:cs="Calibri"/>
          <w:sz w:val="18"/>
          <w:szCs w:val="18"/>
        </w:rPr>
        <w:t>alla portabilità dei dati (tale diritto sussiste solo se ricorrono le condizioni previste dall’art. 20 del GDPR e non si applica se il trattamento necessario per l’esecuzione di un compito di interesse pubblico o connesso all’esercizio di pubblici poteri di cui è investito il Titolare del trattamento).</w:t>
      </w:r>
    </w:p>
    <w:p w14:paraId="2476501A" w14:textId="77777777" w:rsidR="00960364" w:rsidRDefault="00960364" w:rsidP="00A3645C">
      <w:pPr>
        <w:widowControl w:val="0"/>
        <w:tabs>
          <w:tab w:val="left" w:pos="567"/>
        </w:tabs>
        <w:ind w:left="426" w:right="-1"/>
        <w:jc w:val="both"/>
        <w:rPr>
          <w:rFonts w:ascii="Verdana" w:hAnsi="Verdana" w:cs="Calibri"/>
          <w:b/>
          <w:sz w:val="10"/>
          <w:szCs w:val="10"/>
        </w:rPr>
      </w:pPr>
    </w:p>
    <w:p w14:paraId="056D95F5" w14:textId="77777777" w:rsidR="0011270E" w:rsidRDefault="0011270E" w:rsidP="00A3645C">
      <w:pPr>
        <w:widowControl w:val="0"/>
        <w:tabs>
          <w:tab w:val="left" w:pos="567"/>
        </w:tabs>
        <w:spacing w:after="0"/>
        <w:jc w:val="both"/>
        <w:rPr>
          <w:rFonts w:ascii="Verdana" w:hAnsi="Verdana" w:cs="Calibri"/>
          <w:b/>
          <w:sz w:val="18"/>
          <w:szCs w:val="18"/>
        </w:rPr>
      </w:pPr>
    </w:p>
    <w:p w14:paraId="69EBC205" w14:textId="6BD5D58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lastRenderedPageBreak/>
        <w:t>11)</w:t>
      </w:r>
      <w:r w:rsidRPr="003A5046">
        <w:rPr>
          <w:rFonts w:ascii="Verdana" w:hAnsi="Verdana" w:cs="Calibri"/>
          <w:b/>
          <w:sz w:val="18"/>
          <w:szCs w:val="18"/>
        </w:rPr>
        <w:tab/>
        <w:t>Diritto di reclamo</w:t>
      </w:r>
    </w:p>
    <w:p w14:paraId="6DCAFB8A" w14:textId="77777777" w:rsidR="00960364" w:rsidRPr="003A5046"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Nel caso in cui ritenga che il trattamento dei propri dati personali sia effettuato in violazione di quanto previsto dal Regolamento Europeo 2016/679 (GDPR) e dalla vigente normativa in materia, l’Interessato ha altresì diritto di proporre </w:t>
      </w:r>
      <w:r w:rsidRPr="003A5046">
        <w:rPr>
          <w:rFonts w:ascii="Verdana" w:hAnsi="Verdana" w:cs="Calibri"/>
          <w:b/>
          <w:sz w:val="18"/>
          <w:szCs w:val="18"/>
        </w:rPr>
        <w:t>reclamo all’autorità di controllo</w:t>
      </w:r>
      <w:r w:rsidRPr="003A5046">
        <w:rPr>
          <w:rFonts w:ascii="Verdana" w:hAnsi="Verdana" w:cs="Calibri"/>
          <w:sz w:val="18"/>
          <w:szCs w:val="18"/>
        </w:rPr>
        <w:t xml:space="preserve"> (Garante per la protezione dei dati personali) ai sensi dell’art. 77 del medesimo GDPR, o di proporre </w:t>
      </w:r>
      <w:r w:rsidRPr="003A5046">
        <w:rPr>
          <w:rFonts w:ascii="Verdana" w:hAnsi="Verdana" w:cs="Calibri"/>
          <w:b/>
          <w:sz w:val="18"/>
          <w:szCs w:val="18"/>
        </w:rPr>
        <w:t>ricorso giurisdizionale</w:t>
      </w:r>
      <w:r w:rsidRPr="003A5046">
        <w:rPr>
          <w:rFonts w:ascii="Verdana" w:hAnsi="Verdana" w:cs="Calibri"/>
          <w:sz w:val="18"/>
          <w:szCs w:val="18"/>
        </w:rPr>
        <w:t xml:space="preserve"> ai sensi dell’art. 79.</w:t>
      </w:r>
    </w:p>
    <w:p w14:paraId="1F20DC23" w14:textId="77777777" w:rsidR="00960364" w:rsidRPr="003A5046" w:rsidRDefault="00960364" w:rsidP="00960364">
      <w:pPr>
        <w:widowControl w:val="0"/>
        <w:tabs>
          <w:tab w:val="left" w:pos="567"/>
        </w:tabs>
        <w:ind w:right="-1"/>
        <w:jc w:val="both"/>
        <w:rPr>
          <w:rFonts w:ascii="Verdana" w:hAnsi="Verdana" w:cs="Calibri"/>
          <w:b/>
          <w:sz w:val="10"/>
          <w:szCs w:val="10"/>
        </w:rPr>
      </w:pPr>
    </w:p>
    <w:p w14:paraId="4AAA000F" w14:textId="77777777" w:rsidR="00960364" w:rsidRPr="003A5046" w:rsidRDefault="00960364" w:rsidP="00A3645C">
      <w:pPr>
        <w:widowControl w:val="0"/>
        <w:tabs>
          <w:tab w:val="left" w:pos="567"/>
        </w:tabs>
        <w:spacing w:after="0"/>
        <w:jc w:val="both"/>
        <w:rPr>
          <w:rFonts w:ascii="Verdana" w:hAnsi="Verdana" w:cs="Calibri"/>
          <w:b/>
          <w:sz w:val="18"/>
          <w:szCs w:val="18"/>
        </w:rPr>
      </w:pPr>
      <w:r w:rsidRPr="003A5046">
        <w:rPr>
          <w:rFonts w:ascii="Verdana" w:hAnsi="Verdana" w:cs="Calibri"/>
          <w:b/>
          <w:sz w:val="18"/>
          <w:szCs w:val="18"/>
        </w:rPr>
        <w:t xml:space="preserve">12) </w:t>
      </w:r>
      <w:r w:rsidRPr="003A5046">
        <w:rPr>
          <w:rFonts w:ascii="Verdana" w:hAnsi="Verdana" w:cs="Calibri"/>
          <w:b/>
          <w:sz w:val="18"/>
          <w:szCs w:val="18"/>
        </w:rPr>
        <w:tab/>
        <w:t>Fonti da cui hanno origine i dati personali trattati</w:t>
      </w:r>
    </w:p>
    <w:p w14:paraId="4E2024ED" w14:textId="77777777" w:rsidR="00960364" w:rsidRDefault="00960364" w:rsidP="00A3645C">
      <w:pPr>
        <w:widowControl w:val="0"/>
        <w:tabs>
          <w:tab w:val="left" w:pos="567"/>
        </w:tabs>
        <w:spacing w:after="0"/>
        <w:jc w:val="both"/>
        <w:rPr>
          <w:rFonts w:ascii="Verdana" w:hAnsi="Verdana" w:cs="Calibri"/>
          <w:sz w:val="18"/>
          <w:szCs w:val="18"/>
        </w:rPr>
      </w:pPr>
      <w:r w:rsidRPr="003A5046">
        <w:rPr>
          <w:rFonts w:ascii="Verdana" w:hAnsi="Verdana" w:cs="Calibri"/>
          <w:sz w:val="18"/>
          <w:szCs w:val="18"/>
        </w:rPr>
        <w:t xml:space="preserve">I dati personali oggetto di trattamento sono raccolti presso l’Interessato e, se del caso, attinti da altre Amministrazioni dello Stato </w:t>
      </w:r>
      <w:r>
        <w:rPr>
          <w:rFonts w:ascii="Verdana" w:hAnsi="Verdana" w:cs="Calibri"/>
          <w:sz w:val="18"/>
          <w:szCs w:val="18"/>
        </w:rPr>
        <w:t>o da fonti accessibili al pubblico (come graduatorie pubbliche).</w:t>
      </w:r>
    </w:p>
    <w:p w14:paraId="42357648" w14:textId="77777777" w:rsidR="00960364" w:rsidRPr="003A5046" w:rsidRDefault="00960364" w:rsidP="00A3645C">
      <w:pPr>
        <w:widowControl w:val="0"/>
        <w:tabs>
          <w:tab w:val="left" w:pos="567"/>
        </w:tabs>
        <w:spacing w:after="0" w:line="720" w:lineRule="auto"/>
        <w:ind w:right="-1"/>
        <w:jc w:val="both"/>
        <w:rPr>
          <w:rFonts w:ascii="Verdana" w:hAnsi="Verdana" w:cs="Calibri"/>
          <w:b/>
          <w:sz w:val="10"/>
          <w:szCs w:val="10"/>
        </w:rPr>
      </w:pPr>
    </w:p>
    <w:p w14:paraId="18078E5C" w14:textId="77777777" w:rsidR="00960364" w:rsidRPr="003A5046" w:rsidRDefault="00960364" w:rsidP="00A3645C">
      <w:pPr>
        <w:widowControl w:val="0"/>
        <w:tabs>
          <w:tab w:val="left" w:pos="567"/>
        </w:tabs>
        <w:spacing w:after="0" w:line="240" w:lineRule="auto"/>
        <w:jc w:val="both"/>
        <w:rPr>
          <w:rFonts w:ascii="Verdana" w:hAnsi="Verdana" w:cs="Calibri"/>
          <w:b/>
          <w:sz w:val="18"/>
          <w:szCs w:val="18"/>
        </w:rPr>
      </w:pPr>
      <w:r w:rsidRPr="003A5046">
        <w:rPr>
          <w:rFonts w:ascii="Verdana" w:hAnsi="Verdana" w:cs="Calibri"/>
          <w:b/>
          <w:sz w:val="18"/>
          <w:szCs w:val="18"/>
        </w:rPr>
        <w:t>13)</w:t>
      </w:r>
      <w:r w:rsidRPr="003A5046">
        <w:rPr>
          <w:rFonts w:ascii="Verdana" w:hAnsi="Verdana" w:cs="Calibri"/>
          <w:b/>
          <w:sz w:val="18"/>
          <w:szCs w:val="18"/>
        </w:rPr>
        <w:tab/>
        <w:t>Processo decisionale automatizzato</w:t>
      </w:r>
    </w:p>
    <w:p w14:paraId="4A56210C" w14:textId="77777777" w:rsidR="00960364" w:rsidRDefault="00960364" w:rsidP="00A3645C">
      <w:pPr>
        <w:pStyle w:val="NormaleWeb"/>
        <w:widowControl w:val="0"/>
        <w:spacing w:before="0" w:beforeAutospacing="0" w:after="0" w:afterAutospacing="0"/>
        <w:rPr>
          <w:rFonts w:ascii="Verdana" w:hAnsi="Verdana" w:cs="Arial"/>
          <w:sz w:val="20"/>
        </w:rPr>
      </w:pPr>
      <w:r w:rsidRPr="003A5046">
        <w:rPr>
          <w:rFonts w:ascii="Verdana" w:hAnsi="Verdana" w:cs="Calibri"/>
          <w:sz w:val="18"/>
          <w:szCs w:val="18"/>
        </w:rPr>
        <w:t xml:space="preserve">Il Titolare del trattamento </w:t>
      </w:r>
      <w:r w:rsidRPr="00BB7951">
        <w:rPr>
          <w:rFonts w:ascii="Verdana" w:hAnsi="Verdana" w:cs="Calibri"/>
          <w:b/>
          <w:sz w:val="18"/>
          <w:szCs w:val="18"/>
        </w:rPr>
        <w:t>non</w:t>
      </w:r>
      <w:r w:rsidRPr="003A5046">
        <w:rPr>
          <w:rFonts w:ascii="Verdana" w:hAnsi="Verdana" w:cs="Calibri"/>
          <w:sz w:val="18"/>
          <w:szCs w:val="18"/>
        </w:rPr>
        <w:t xml:space="preserve"> adotta alcun processo decisionale automatizzato.</w:t>
      </w:r>
      <w:r w:rsidRPr="00F85AA8">
        <w:rPr>
          <w:rFonts w:ascii="Verdana" w:hAnsi="Verdana" w:cs="Arial"/>
          <w:sz w:val="20"/>
        </w:rPr>
        <w:t xml:space="preserve"> </w:t>
      </w:r>
    </w:p>
    <w:p w14:paraId="653EAF2F" w14:textId="77777777" w:rsidR="00960364" w:rsidRDefault="00960364" w:rsidP="00960364">
      <w:pPr>
        <w:pStyle w:val="NormaleWeb"/>
        <w:widowControl w:val="0"/>
        <w:spacing w:before="0" w:beforeAutospacing="0" w:after="0" w:afterAutospacing="0"/>
        <w:rPr>
          <w:rFonts w:ascii="Verdana" w:hAnsi="Verdana" w:cs="Arial"/>
          <w:sz w:val="20"/>
        </w:rPr>
      </w:pPr>
    </w:p>
    <w:p w14:paraId="30D39882" w14:textId="77777777" w:rsidR="00960364" w:rsidRDefault="00960364" w:rsidP="00960364">
      <w:pPr>
        <w:pStyle w:val="NormaleWeb"/>
        <w:pBdr>
          <w:top w:val="single" w:sz="4" w:space="1" w:color="auto"/>
          <w:left w:val="single" w:sz="4" w:space="4" w:color="auto"/>
          <w:bottom w:val="single" w:sz="4" w:space="1" w:color="auto"/>
          <w:right w:val="single" w:sz="4" w:space="4" w:color="auto"/>
        </w:pBdr>
        <w:spacing w:before="0" w:beforeAutospacing="0" w:after="0" w:afterAutospacing="0" w:line="240" w:lineRule="exact"/>
        <w:rPr>
          <w:rFonts w:ascii="Verdana" w:hAnsi="Verdana" w:cs="Arial"/>
          <w:sz w:val="20"/>
          <w:szCs w:val="20"/>
        </w:rPr>
      </w:pPr>
    </w:p>
    <w:p w14:paraId="408E856C" w14:textId="13795F90" w:rsidR="00960364" w:rsidRDefault="00960364" w:rsidP="00960364">
      <w:pPr>
        <w:pStyle w:val="NormaleWeb"/>
        <w:pBdr>
          <w:top w:val="single" w:sz="4" w:space="1" w:color="auto"/>
          <w:left w:val="single" w:sz="4" w:space="4" w:color="auto"/>
          <w:bottom w:val="single" w:sz="4" w:space="1" w:color="auto"/>
          <w:right w:val="single" w:sz="4" w:space="4" w:color="auto"/>
        </w:pBdr>
        <w:spacing w:before="0" w:beforeAutospacing="0" w:after="0" w:afterAutospacing="0" w:line="480" w:lineRule="auto"/>
        <w:jc w:val="both"/>
        <w:rPr>
          <w:rFonts w:ascii="Verdana" w:hAnsi="Verdana" w:cs="Arial"/>
          <w:sz w:val="20"/>
          <w:szCs w:val="20"/>
        </w:rPr>
      </w:pPr>
      <w:r>
        <w:rPr>
          <w:rFonts w:ascii="Verdana" w:hAnsi="Verdana" w:cs="Arial"/>
          <w:sz w:val="20"/>
          <w:szCs w:val="20"/>
        </w:rPr>
        <w:t xml:space="preserve">Il/la sottoscritto/a </w:t>
      </w:r>
      <w:r w:rsidR="005B7643">
        <w:rPr>
          <w:rFonts w:ascii="Verdana" w:hAnsi="Verdana" w:cs="Arial"/>
          <w:sz w:val="20"/>
          <w:szCs w:val="20"/>
        </w:rPr>
        <w:t>_______________________________</w:t>
      </w:r>
      <w:r>
        <w:rPr>
          <w:rFonts w:ascii="Verdana" w:hAnsi="Verdana" w:cs="Arial"/>
          <w:sz w:val="20"/>
          <w:szCs w:val="20"/>
        </w:rPr>
        <w:t xml:space="preserve"> nato</w:t>
      </w:r>
      <w:r w:rsidR="005B7643">
        <w:rPr>
          <w:rFonts w:ascii="Verdana" w:hAnsi="Verdana" w:cs="Arial"/>
          <w:sz w:val="20"/>
          <w:szCs w:val="20"/>
        </w:rPr>
        <w:t>/a</w:t>
      </w:r>
      <w:r>
        <w:rPr>
          <w:rFonts w:ascii="Verdana" w:hAnsi="Verdana" w:cs="Arial"/>
          <w:sz w:val="20"/>
          <w:szCs w:val="20"/>
        </w:rPr>
        <w:t xml:space="preserve"> il </w:t>
      </w:r>
      <w:r w:rsidR="005B7643">
        <w:rPr>
          <w:rFonts w:ascii="Verdana" w:hAnsi="Verdana" w:cs="Arial"/>
          <w:sz w:val="20"/>
          <w:szCs w:val="20"/>
        </w:rPr>
        <w:t>___________________</w:t>
      </w:r>
      <w:r>
        <w:rPr>
          <w:rFonts w:ascii="Verdana" w:hAnsi="Verdana" w:cs="Arial"/>
          <w:sz w:val="20"/>
          <w:szCs w:val="20"/>
        </w:rPr>
        <w:t xml:space="preserve"> e residente in ________________________________ alla Via ______________________, _____, dichiara di </w:t>
      </w:r>
      <w:r>
        <w:rPr>
          <w:rFonts w:ascii="Verdana" w:hAnsi="Verdana" w:cs="Arial"/>
          <w:b/>
          <w:sz w:val="20"/>
          <w:szCs w:val="20"/>
        </w:rPr>
        <w:t>aver ricevuto, letto e compreso</w:t>
      </w:r>
      <w:r>
        <w:rPr>
          <w:rFonts w:ascii="Verdana" w:hAnsi="Verdana" w:cs="Arial"/>
          <w:sz w:val="20"/>
          <w:szCs w:val="20"/>
        </w:rPr>
        <w:t xml:space="preserve"> la sopraestesa “Informativa sul trattamento dei dati personali ai sensi degli artt. 13 e 14 </w:t>
      </w:r>
      <w:r>
        <w:rPr>
          <w:rFonts w:ascii="Verdana" w:hAnsi="Verdana" w:cs="Calibri"/>
          <w:sz w:val="20"/>
          <w:szCs w:val="20"/>
        </w:rPr>
        <w:t>del Regolamento Europeo 2016/679 (GDPR)”</w:t>
      </w:r>
      <w:r>
        <w:rPr>
          <w:rFonts w:ascii="Verdana" w:hAnsi="Verdana" w:cs="Arial"/>
          <w:sz w:val="20"/>
          <w:szCs w:val="20"/>
        </w:rPr>
        <w:t>.</w:t>
      </w:r>
    </w:p>
    <w:p w14:paraId="36A1640A" w14:textId="30350C9F" w:rsidR="00960364" w:rsidRDefault="00960364" w:rsidP="00CB1357">
      <w:pPr>
        <w:pStyle w:val="NormaleWeb"/>
        <w:pBdr>
          <w:top w:val="single" w:sz="4" w:space="1" w:color="auto"/>
          <w:left w:val="single" w:sz="4" w:space="4" w:color="auto"/>
          <w:bottom w:val="single" w:sz="4" w:space="1" w:color="auto"/>
          <w:right w:val="single" w:sz="4" w:space="4" w:color="auto"/>
        </w:pBdr>
        <w:spacing w:line="480" w:lineRule="auto"/>
        <w:rPr>
          <w:rFonts w:ascii="Verdana" w:hAnsi="Verdana" w:cs="Arial"/>
          <w:sz w:val="20"/>
          <w:szCs w:val="20"/>
        </w:rPr>
      </w:pPr>
      <w:r>
        <w:rPr>
          <w:rFonts w:ascii="Verdana" w:hAnsi="Verdana" w:cs="Arial"/>
          <w:sz w:val="20"/>
          <w:szCs w:val="20"/>
        </w:rPr>
        <w:t>Data__________________</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firma _________________________________</w:t>
      </w:r>
    </w:p>
    <w:p w14:paraId="6887AB5F" w14:textId="77777777" w:rsidR="00960364" w:rsidRDefault="00960364" w:rsidP="00960364">
      <w:pPr>
        <w:pStyle w:val="NormaleWeb"/>
        <w:pBdr>
          <w:top w:val="single" w:sz="4" w:space="1" w:color="auto"/>
          <w:left w:val="single" w:sz="4" w:space="4" w:color="auto"/>
          <w:bottom w:val="single" w:sz="4" w:space="1" w:color="auto"/>
          <w:right w:val="single" w:sz="4" w:space="4" w:color="auto"/>
        </w:pBdr>
        <w:spacing w:line="480" w:lineRule="auto"/>
        <w:jc w:val="center"/>
        <w:rPr>
          <w:rFonts w:ascii="Verdana" w:hAnsi="Verdana" w:cs="Arial"/>
          <w:sz w:val="20"/>
          <w:szCs w:val="20"/>
        </w:rPr>
      </w:pPr>
      <w:r>
        <w:rPr>
          <w:rFonts w:ascii="Verdana" w:hAnsi="Verdana" w:cs="Arial"/>
          <w:b/>
          <w:sz w:val="20"/>
          <w:szCs w:val="20"/>
        </w:rPr>
        <w:t>(N.B.: allegare fotocopia di un valido documento di identità)</w:t>
      </w:r>
    </w:p>
    <w:p w14:paraId="37C65040" w14:textId="77777777" w:rsidR="00960364" w:rsidRDefault="00960364" w:rsidP="00960364">
      <w:pPr>
        <w:pStyle w:val="NormaleWeb"/>
        <w:widowControl w:val="0"/>
        <w:spacing w:before="0" w:beforeAutospacing="0" w:after="0" w:afterAutospacing="0"/>
        <w:rPr>
          <w:rFonts w:ascii="Verdana" w:hAnsi="Verdana" w:cs="Arial"/>
          <w:sz w:val="20"/>
        </w:rPr>
      </w:pPr>
      <w:r w:rsidRPr="003A5046">
        <w:rPr>
          <w:rFonts w:ascii="Verdana" w:hAnsi="Verdana" w:cs="Calibri"/>
          <w:sz w:val="18"/>
          <w:szCs w:val="18"/>
        </w:rPr>
        <w:tab/>
      </w:r>
    </w:p>
    <w:p w14:paraId="230DD8FE" w14:textId="77777777" w:rsidR="00B51797" w:rsidRDefault="00B51797" w:rsidP="00F12922">
      <w:pPr>
        <w:spacing w:after="0"/>
        <w:jc w:val="both"/>
        <w:rPr>
          <w:rFonts w:cstheme="minorHAnsi"/>
          <w:sz w:val="20"/>
          <w:szCs w:val="20"/>
        </w:rPr>
      </w:pPr>
    </w:p>
    <w:sectPr w:rsidR="00B51797" w:rsidSect="000B2CF3">
      <w:headerReference w:type="default" r:id="rId15"/>
      <w:footerReference w:type="default" r:id="rId16"/>
      <w:pgSz w:w="11906" w:h="16838"/>
      <w:pgMar w:top="164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0AF461" w14:textId="77777777" w:rsidR="00AD14D2" w:rsidRDefault="00AD14D2" w:rsidP="004521B3">
      <w:pPr>
        <w:spacing w:after="0" w:line="240" w:lineRule="auto"/>
      </w:pPr>
      <w:r>
        <w:separator/>
      </w:r>
    </w:p>
  </w:endnote>
  <w:endnote w:type="continuationSeparator" w:id="0">
    <w:p w14:paraId="19368130" w14:textId="77777777" w:rsidR="00AD14D2" w:rsidRDefault="00AD14D2" w:rsidP="00452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DCCB7" w14:textId="77777777" w:rsidR="005636BE" w:rsidRDefault="005B7643">
    <w:pPr>
      <w:pStyle w:val="Pidipagina"/>
    </w:pPr>
    <w:r>
      <w:rPr>
        <w:noProof/>
      </w:rPr>
      <w:pict w14:anchorId="3201A086">
        <v:shapetype id="_x0000_t202" coordsize="21600,21600" o:spt="202" path="m,l,21600r21600,l21600,xe">
          <v:stroke joinstyle="miter"/>
          <v:path gradientshapeok="t" o:connecttype="rect"/>
        </v:shapetype>
        <v:shape id="_x0000_s1034" type="#_x0000_t202" style="position:absolute;margin-left:233.3pt;margin-top:-.25pt;width:53.25pt;height:44.15pt;z-index:251664896;mso-width-relative:margin;mso-height-relative:margin" stroked="f">
          <v:textbox style="mso-next-textbox:#_x0000_s1034">
            <w:txbxContent>
              <w:p w14:paraId="6225F12E" w14:textId="77777777" w:rsidR="005636BE" w:rsidRDefault="005636BE">
                <w:r w:rsidRPr="000F0D8E">
                  <w:rPr>
                    <w:noProof/>
                    <w:lang w:eastAsia="it-IT"/>
                  </w:rPr>
                  <w:drawing>
                    <wp:inline distT="0" distB="0" distL="0" distR="0" wp14:anchorId="1994041F" wp14:editId="5E6EDBB9">
                      <wp:extent cx="395620" cy="447161"/>
                      <wp:effectExtent l="19050" t="0" r="4430" b="0"/>
                      <wp:docPr id="680572457" name="Immagine 68057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greteria01\Desktop\download.jpg"/>
                              <pic:cNvPicPr>
                                <a:picLocks noChangeAspect="1" noChangeArrowheads="1"/>
                              </pic:cNvPicPr>
                            </pic:nvPicPr>
                            <pic:blipFill>
                              <a:blip r:embed="rId1"/>
                              <a:srcRect/>
                              <a:stretch>
                                <a:fillRect/>
                              </a:stretch>
                            </pic:blipFill>
                            <pic:spPr bwMode="auto">
                              <a:xfrm>
                                <a:off x="0" y="0"/>
                                <a:ext cx="395620" cy="447161"/>
                              </a:xfrm>
                              <a:prstGeom prst="rect">
                                <a:avLst/>
                              </a:prstGeom>
                              <a:noFill/>
                              <a:ln w="9525">
                                <a:noFill/>
                                <a:miter lim="800000"/>
                                <a:headEnd/>
                                <a:tailEnd/>
                              </a:ln>
                            </pic:spPr>
                          </pic:pic>
                        </a:graphicData>
                      </a:graphic>
                    </wp:inline>
                  </w:drawing>
                </w:r>
              </w:p>
            </w:txbxContent>
          </v:textbox>
        </v:shape>
      </w:pict>
    </w:r>
    <w:r>
      <w:rPr>
        <w:noProof/>
      </w:rPr>
      <w:pict w14:anchorId="03780C6D">
        <v:shape id="_x0000_s1032" type="#_x0000_t202" style="position:absolute;margin-left:294.1pt;margin-top:-3.5pt;width:56.15pt;height:47.4pt;z-index:251660800;mso-wrap-style:none" strokecolor="white">
          <v:textbox style="mso-next-textbox:#_x0000_s1032;mso-fit-shape-to-text:t">
            <w:txbxContent>
              <w:p w14:paraId="41F1299E" w14:textId="77777777" w:rsidR="005636BE" w:rsidRPr="00B34C7D" w:rsidRDefault="005636BE" w:rsidP="00894259">
                <w:pPr>
                  <w:pStyle w:val="Pidipagina"/>
                </w:pPr>
                <w:r>
                  <w:rPr>
                    <w:noProof/>
                    <w:lang w:eastAsia="it-IT"/>
                  </w:rPr>
                  <w:drawing>
                    <wp:inline distT="0" distB="0" distL="0" distR="0" wp14:anchorId="5DF02677" wp14:editId="61009066">
                      <wp:extent cx="501015" cy="501015"/>
                      <wp:effectExtent l="19050" t="0" r="0" b="0"/>
                      <wp:docPr id="1860028364" name="Immagine 1860028364" descr="og-stemma-fog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g-stemma-foggia"/>
                              <pic:cNvPicPr>
                                <a:picLocks noChangeAspect="1" noChangeArrowheads="1"/>
                              </pic:cNvPicPr>
                            </pic:nvPicPr>
                            <pic:blipFill>
                              <a:blip r:embed="rId2"/>
                              <a:srcRect/>
                              <a:stretch>
                                <a:fillRect/>
                              </a:stretch>
                            </pic:blipFill>
                            <pic:spPr bwMode="auto">
                              <a:xfrm>
                                <a:off x="0" y="0"/>
                                <a:ext cx="501015" cy="501015"/>
                              </a:xfrm>
                              <a:prstGeom prst="rect">
                                <a:avLst/>
                              </a:prstGeom>
                              <a:noFill/>
                              <a:ln w="9525">
                                <a:noFill/>
                                <a:miter lim="800000"/>
                                <a:headEnd/>
                                <a:tailEnd/>
                              </a:ln>
                            </pic:spPr>
                          </pic:pic>
                        </a:graphicData>
                      </a:graphic>
                    </wp:inline>
                  </w:drawing>
                </w:r>
              </w:p>
            </w:txbxContent>
          </v:textbox>
          <w10:wrap type="square"/>
        </v:shape>
      </w:pict>
    </w:r>
    <w:r>
      <w:rPr>
        <w:noProof/>
      </w:rPr>
      <w:pict w14:anchorId="2F81599C">
        <v:shape id="_x0000_s1029" type="#_x0000_t202" style="position:absolute;margin-left:431.55pt;margin-top:-5.1pt;width:88.7pt;height:49pt;z-index:251657728;mso-wrap-style:none" strokecolor="white">
          <v:textbox style="mso-next-textbox:#_x0000_s1029;mso-fit-shape-to-text:t">
            <w:txbxContent>
              <w:p w14:paraId="4CA9EA55" w14:textId="77777777" w:rsidR="005636BE" w:rsidRPr="00605CA1" w:rsidRDefault="005636BE" w:rsidP="00894259">
                <w:pPr>
                  <w:pStyle w:val="Pidipagina"/>
                </w:pPr>
                <w:r w:rsidRPr="00856566">
                  <w:rPr>
                    <w:noProof/>
                    <w:lang w:eastAsia="it-IT"/>
                  </w:rPr>
                  <w:drawing>
                    <wp:inline distT="0" distB="0" distL="0" distR="0" wp14:anchorId="6DB08BD8" wp14:editId="28F1C1CD">
                      <wp:extent cx="914400" cy="521028"/>
                      <wp:effectExtent l="19050" t="0" r="0" b="0"/>
                      <wp:docPr id="1814726820" name="Immagine 1814726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Anna\Desktop\SCUOLA\pon kit didattici\loghi\logo fse.jpg"/>
                              <pic:cNvPicPr>
                                <a:picLocks noChangeAspect="1" noChangeArrowheads="1"/>
                              </pic:cNvPicPr>
                            </pic:nvPicPr>
                            <pic:blipFill>
                              <a:blip r:embed="rId3"/>
                              <a:srcRect l="1241" t="12088" r="78333" b="9890"/>
                              <a:stretch>
                                <a:fillRect/>
                              </a:stretch>
                            </pic:blipFill>
                            <pic:spPr bwMode="auto">
                              <a:xfrm>
                                <a:off x="0" y="0"/>
                                <a:ext cx="914400" cy="521028"/>
                              </a:xfrm>
                              <a:prstGeom prst="rect">
                                <a:avLst/>
                              </a:prstGeom>
                              <a:noFill/>
                              <a:ln w="9525">
                                <a:noFill/>
                                <a:miter lim="800000"/>
                                <a:headEnd/>
                                <a:tailEnd/>
                              </a:ln>
                            </pic:spPr>
                          </pic:pic>
                        </a:graphicData>
                      </a:graphic>
                    </wp:inline>
                  </w:drawing>
                </w:r>
              </w:p>
            </w:txbxContent>
          </v:textbox>
          <w10:wrap type="square"/>
        </v:shape>
      </w:pict>
    </w:r>
    <w:r>
      <w:rPr>
        <w:noProof/>
      </w:rPr>
      <w:pict w14:anchorId="10578F5D">
        <v:shape id="_x0000_s1031" type="#_x0000_t202" style="position:absolute;margin-left:272.5pt;margin-top:-4.2pt;width:90.8pt;height:47.65pt;z-index:251659776;mso-wrap-style:none" strokecolor="white">
          <v:textbox style="mso-next-textbox:#_x0000_s1031;mso-fit-shape-to-text:t">
            <w:txbxContent>
              <w:p w14:paraId="777E2C8D" w14:textId="77777777" w:rsidR="005636BE" w:rsidRPr="008D580A" w:rsidRDefault="005636BE" w:rsidP="00894259">
                <w:pPr>
                  <w:pStyle w:val="Pidipagina"/>
                </w:pPr>
              </w:p>
            </w:txbxContent>
          </v:textbox>
          <w10:wrap type="square"/>
        </v:shape>
      </w:pict>
    </w:r>
    <w:r>
      <w:rPr>
        <w:noProof/>
      </w:rPr>
      <w:pict w14:anchorId="0A23A686">
        <v:shape id="_x0000_s1030" type="#_x0000_t202" style="position:absolute;margin-left:359.7pt;margin-top:-7.65pt;width:63.35pt;height:56.15pt;z-index:251658752;mso-wrap-style:none" strokecolor="white">
          <v:textbox style="mso-next-textbox:#_x0000_s1030;mso-fit-shape-to-text:t">
            <w:txbxContent>
              <w:p w14:paraId="4FFC1E20" w14:textId="77777777" w:rsidR="005636BE" w:rsidRPr="00761E71" w:rsidRDefault="005636BE" w:rsidP="00894259">
                <w:pPr>
                  <w:pStyle w:val="Pidipagina"/>
                </w:pPr>
                <w:r>
                  <w:rPr>
                    <w:noProof/>
                    <w:lang w:eastAsia="it-IT"/>
                  </w:rPr>
                  <w:drawing>
                    <wp:inline distT="0" distB="0" distL="0" distR="0" wp14:anchorId="5DA49157" wp14:editId="0D689578">
                      <wp:extent cx="544476" cy="544476"/>
                      <wp:effectExtent l="19050" t="0" r="7974" b="0"/>
                      <wp:docPr id="1903615855" name="Immagine 1903615855" descr="Università_degli_Studi_di_Foggi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versità_degli_Studi_di_Foggia_logo"/>
                              <pic:cNvPicPr>
                                <a:picLocks noChangeAspect="1" noChangeArrowheads="1"/>
                              </pic:cNvPicPr>
                            </pic:nvPicPr>
                            <pic:blipFill>
                              <a:blip r:embed="rId4"/>
                              <a:srcRect/>
                              <a:stretch>
                                <a:fillRect/>
                              </a:stretch>
                            </pic:blipFill>
                            <pic:spPr bwMode="auto">
                              <a:xfrm>
                                <a:off x="0" y="0"/>
                                <a:ext cx="547939" cy="547939"/>
                              </a:xfrm>
                              <a:prstGeom prst="rect">
                                <a:avLst/>
                              </a:prstGeom>
                              <a:noFill/>
                              <a:ln w="9525">
                                <a:noFill/>
                                <a:miter lim="800000"/>
                                <a:headEnd/>
                                <a:tailEnd/>
                              </a:ln>
                            </pic:spPr>
                          </pic:pic>
                        </a:graphicData>
                      </a:graphic>
                    </wp:inline>
                  </w:drawing>
                </w:r>
              </w:p>
            </w:txbxContent>
          </v:textbox>
          <w10:wrap type="square"/>
        </v:shape>
      </w:pict>
    </w:r>
    <w:r w:rsidR="005636BE">
      <w:rPr>
        <w:smallCaps/>
        <w:noProof/>
        <w:color w:val="000000"/>
        <w:lang w:eastAsia="it-IT"/>
      </w:rPr>
      <w:drawing>
        <wp:anchor distT="0" distB="0" distL="114300" distR="114300" simplePos="0" relativeHeight="251656192" behindDoc="0" locked="0" layoutInCell="1" allowOverlap="1" wp14:anchorId="14B81DF3" wp14:editId="7661C0C0">
          <wp:simplePos x="0" y="0"/>
          <wp:positionH relativeFrom="column">
            <wp:posOffset>1889125</wp:posOffset>
          </wp:positionH>
          <wp:positionV relativeFrom="paragraph">
            <wp:posOffset>49530</wp:posOffset>
          </wp:positionV>
          <wp:extent cx="798830" cy="393700"/>
          <wp:effectExtent l="19050" t="0" r="1270" b="0"/>
          <wp:wrapNone/>
          <wp:docPr id="813098987" name="Immagine 813098987" descr="cambridge_certif_ita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ambridge_certif_italy.jpg"/>
                  <pic:cNvPicPr>
                    <a:picLocks noChangeAspect="1" noChangeArrowheads="1"/>
                  </pic:cNvPicPr>
                </pic:nvPicPr>
                <pic:blipFill>
                  <a:blip r:embed="rId5"/>
                  <a:srcRect/>
                  <a:stretch>
                    <a:fillRect/>
                  </a:stretch>
                </pic:blipFill>
                <pic:spPr bwMode="auto">
                  <a:xfrm>
                    <a:off x="0" y="0"/>
                    <a:ext cx="798830" cy="393700"/>
                  </a:xfrm>
                  <a:prstGeom prst="rect">
                    <a:avLst/>
                  </a:prstGeom>
                  <a:noFill/>
                  <a:ln w="9525">
                    <a:noFill/>
                    <a:miter lim="800000"/>
                    <a:headEnd/>
                    <a:tailEnd/>
                  </a:ln>
                </pic:spPr>
              </pic:pic>
            </a:graphicData>
          </a:graphic>
        </wp:anchor>
      </w:drawing>
    </w:r>
    <w:r w:rsidR="005636BE">
      <w:rPr>
        <w:smallCaps/>
        <w:noProof/>
        <w:color w:val="000000"/>
        <w:lang w:eastAsia="it-IT"/>
      </w:rPr>
      <w:drawing>
        <wp:anchor distT="0" distB="0" distL="114300" distR="114300" simplePos="0" relativeHeight="251659264" behindDoc="0" locked="0" layoutInCell="1" allowOverlap="1" wp14:anchorId="1F2C7EE9" wp14:editId="090D7F8C">
          <wp:simplePos x="0" y="0"/>
          <wp:positionH relativeFrom="column">
            <wp:posOffset>612140</wp:posOffset>
          </wp:positionH>
          <wp:positionV relativeFrom="paragraph">
            <wp:posOffset>138430</wp:posOffset>
          </wp:positionV>
          <wp:extent cx="956945" cy="194310"/>
          <wp:effectExtent l="19050" t="0" r="0" b="0"/>
          <wp:wrapNone/>
          <wp:docPr id="1564988725" name="Immagine 1564988725" descr="Cambridge-English-Exam-Preparation-Centr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Cambridge-English-Exam-Preparation-Centre-Logo.png"/>
                  <pic:cNvPicPr>
                    <a:picLocks noChangeAspect="1" noChangeArrowheads="1"/>
                  </pic:cNvPicPr>
                </pic:nvPicPr>
                <pic:blipFill>
                  <a:blip r:embed="rId6"/>
                  <a:srcRect/>
                  <a:stretch>
                    <a:fillRect/>
                  </a:stretch>
                </pic:blipFill>
                <pic:spPr bwMode="auto">
                  <a:xfrm>
                    <a:off x="0" y="0"/>
                    <a:ext cx="956945" cy="194310"/>
                  </a:xfrm>
                  <a:prstGeom prst="rect">
                    <a:avLst/>
                  </a:prstGeom>
                  <a:noFill/>
                  <a:ln w="9525">
                    <a:noFill/>
                    <a:miter lim="800000"/>
                    <a:headEnd/>
                    <a:tailEnd/>
                  </a:ln>
                </pic:spPr>
              </pic:pic>
            </a:graphicData>
          </a:graphic>
        </wp:anchor>
      </w:drawing>
    </w:r>
    <w:r>
      <w:rPr>
        <w:noProof/>
      </w:rPr>
      <w:pict w14:anchorId="65E2DB99">
        <v:shape id="_x0000_s1027" type="#_x0000_t202" style="position:absolute;margin-left:-38.35pt;margin-top:3.9pt;width:75.4pt;height:31.2pt;z-index:251656704;mso-wrap-style:none;mso-position-horizontal-relative:text;mso-position-vertical-relative:text" strokecolor="white">
          <v:textbox style="mso-next-textbox:#_x0000_s1027;mso-fit-shape-to-text:t">
            <w:txbxContent>
              <w:p w14:paraId="614178D7" w14:textId="77777777" w:rsidR="005636BE" w:rsidRPr="004F7698" w:rsidRDefault="005636BE" w:rsidP="00894259">
                <w:pPr>
                  <w:pStyle w:val="Pidipagina"/>
                  <w:rPr>
                    <w:smallCaps/>
                    <w:noProof/>
                    <w:color w:val="000000"/>
                  </w:rPr>
                </w:pPr>
                <w:r>
                  <w:rPr>
                    <w:smallCaps/>
                    <w:noProof/>
                    <w:color w:val="000000"/>
                    <w:lang w:eastAsia="it-IT"/>
                  </w:rPr>
                  <w:drawing>
                    <wp:inline distT="0" distB="0" distL="0" distR="0" wp14:anchorId="003ACE6D" wp14:editId="6B0DD70E">
                      <wp:extent cx="763270" cy="294005"/>
                      <wp:effectExtent l="19050" t="0" r="0" b="0"/>
                      <wp:docPr id="328488" name="Immagine 328488" descr="eipass-barletta-andria-tr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pass-barletta-andria-trani"/>
                              <pic:cNvPicPr>
                                <a:picLocks noChangeAspect="1" noChangeArrowheads="1"/>
                              </pic:cNvPicPr>
                            </pic:nvPicPr>
                            <pic:blipFill>
                              <a:blip r:embed="rId7"/>
                              <a:srcRect/>
                              <a:stretch>
                                <a:fillRect/>
                              </a:stretch>
                            </pic:blipFill>
                            <pic:spPr bwMode="auto">
                              <a:xfrm>
                                <a:off x="0" y="0"/>
                                <a:ext cx="763270" cy="294005"/>
                              </a:xfrm>
                              <a:prstGeom prst="rect">
                                <a:avLst/>
                              </a:prstGeom>
                              <a:noFill/>
                              <a:ln w="9525">
                                <a:noFill/>
                                <a:miter lim="800000"/>
                                <a:headEnd/>
                                <a:tailEnd/>
                              </a:ln>
                            </pic:spPr>
                          </pic:pic>
                        </a:graphicData>
                      </a:graphic>
                    </wp:inline>
                  </w:drawing>
                </w:r>
              </w:p>
            </w:txbxContent>
          </v:textbox>
          <w10:wrap type="squar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B79979" w14:textId="77777777" w:rsidR="00AD14D2" w:rsidRDefault="00AD14D2" w:rsidP="004521B3">
      <w:pPr>
        <w:spacing w:after="0" w:line="240" w:lineRule="auto"/>
      </w:pPr>
      <w:r>
        <w:separator/>
      </w:r>
    </w:p>
  </w:footnote>
  <w:footnote w:type="continuationSeparator" w:id="0">
    <w:p w14:paraId="1683598C" w14:textId="77777777" w:rsidR="00AD14D2" w:rsidRDefault="00AD14D2" w:rsidP="004521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C498" w14:textId="77777777" w:rsidR="005636BE" w:rsidRDefault="005636BE">
    <w:pPr>
      <w:pStyle w:val="Intestazione"/>
    </w:pPr>
  </w:p>
  <w:p w14:paraId="2C6ED7C2" w14:textId="77777777" w:rsidR="005636BE" w:rsidRDefault="005636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0053E"/>
    <w:multiLevelType w:val="hybridMultilevel"/>
    <w:tmpl w:val="FFD095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E559FB"/>
    <w:multiLevelType w:val="hybridMultilevel"/>
    <w:tmpl w:val="EF5679C6"/>
    <w:lvl w:ilvl="0" w:tplc="C748B642">
      <w:start w:val="1"/>
      <w:numFmt w:val="bullet"/>
      <w:lvlText w:val="-"/>
      <w:lvlJc w:val="left"/>
      <w:pPr>
        <w:ind w:left="112" w:hanging="192"/>
      </w:pPr>
      <w:rPr>
        <w:rFonts w:ascii="Arial" w:eastAsia="Arial" w:hAnsi="Arial" w:hint="default"/>
        <w:w w:val="99"/>
        <w:sz w:val="24"/>
        <w:szCs w:val="24"/>
      </w:rPr>
    </w:lvl>
    <w:lvl w:ilvl="1" w:tplc="870ECBAC">
      <w:start w:val="1"/>
      <w:numFmt w:val="decimal"/>
      <w:lvlText w:val="%2)"/>
      <w:lvlJc w:val="left"/>
      <w:pPr>
        <w:ind w:left="832" w:hanging="348"/>
      </w:pPr>
      <w:rPr>
        <w:rFonts w:ascii="Arial" w:eastAsia="Arial" w:hAnsi="Arial" w:hint="default"/>
        <w:spacing w:val="1"/>
        <w:w w:val="99"/>
        <w:sz w:val="24"/>
        <w:szCs w:val="24"/>
      </w:rPr>
    </w:lvl>
    <w:lvl w:ilvl="2" w:tplc="2A1CCAEE">
      <w:start w:val="1"/>
      <w:numFmt w:val="decimal"/>
      <w:lvlText w:val="%3)"/>
      <w:lvlJc w:val="left"/>
      <w:pPr>
        <w:ind w:left="892" w:hanging="348"/>
      </w:pPr>
      <w:rPr>
        <w:rFonts w:ascii="Calibri" w:eastAsia="Arial" w:hAnsi="Calibri" w:cs="Calibri" w:hint="default"/>
        <w:spacing w:val="1"/>
        <w:w w:val="99"/>
        <w:sz w:val="24"/>
        <w:szCs w:val="24"/>
      </w:rPr>
    </w:lvl>
    <w:lvl w:ilvl="3" w:tplc="1674AEB6">
      <w:start w:val="1"/>
      <w:numFmt w:val="bullet"/>
      <w:lvlText w:val="•"/>
      <w:lvlJc w:val="left"/>
      <w:pPr>
        <w:ind w:left="2013" w:hanging="348"/>
      </w:pPr>
      <w:rPr>
        <w:rFonts w:hint="default"/>
      </w:rPr>
    </w:lvl>
    <w:lvl w:ilvl="4" w:tplc="0D0A9546">
      <w:start w:val="1"/>
      <w:numFmt w:val="bullet"/>
      <w:lvlText w:val="•"/>
      <w:lvlJc w:val="left"/>
      <w:pPr>
        <w:ind w:left="3134" w:hanging="348"/>
      </w:pPr>
      <w:rPr>
        <w:rFonts w:hint="default"/>
      </w:rPr>
    </w:lvl>
    <w:lvl w:ilvl="5" w:tplc="41E07CE2">
      <w:start w:val="1"/>
      <w:numFmt w:val="bullet"/>
      <w:lvlText w:val="•"/>
      <w:lvlJc w:val="left"/>
      <w:pPr>
        <w:ind w:left="4255" w:hanging="348"/>
      </w:pPr>
      <w:rPr>
        <w:rFonts w:hint="default"/>
      </w:rPr>
    </w:lvl>
    <w:lvl w:ilvl="6" w:tplc="7910D276">
      <w:start w:val="1"/>
      <w:numFmt w:val="bullet"/>
      <w:lvlText w:val="•"/>
      <w:lvlJc w:val="left"/>
      <w:pPr>
        <w:ind w:left="5376" w:hanging="348"/>
      </w:pPr>
      <w:rPr>
        <w:rFonts w:hint="default"/>
      </w:rPr>
    </w:lvl>
    <w:lvl w:ilvl="7" w:tplc="A54E18A8">
      <w:start w:val="1"/>
      <w:numFmt w:val="bullet"/>
      <w:lvlText w:val="•"/>
      <w:lvlJc w:val="left"/>
      <w:pPr>
        <w:ind w:left="6497" w:hanging="348"/>
      </w:pPr>
      <w:rPr>
        <w:rFonts w:hint="default"/>
      </w:rPr>
    </w:lvl>
    <w:lvl w:ilvl="8" w:tplc="24507128">
      <w:start w:val="1"/>
      <w:numFmt w:val="bullet"/>
      <w:lvlText w:val="•"/>
      <w:lvlJc w:val="left"/>
      <w:pPr>
        <w:ind w:left="7618" w:hanging="348"/>
      </w:pPr>
      <w:rPr>
        <w:rFonts w:hint="default"/>
      </w:rPr>
    </w:lvl>
  </w:abstractNum>
  <w:abstractNum w:abstractNumId="2" w15:restartNumberingAfterBreak="0">
    <w:nsid w:val="06757356"/>
    <w:multiLevelType w:val="hybridMultilevel"/>
    <w:tmpl w:val="0E44AC38"/>
    <w:lvl w:ilvl="0" w:tplc="63541E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C67C3F"/>
    <w:multiLevelType w:val="hybridMultilevel"/>
    <w:tmpl w:val="9B2EA01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E20B8"/>
    <w:multiLevelType w:val="hybridMultilevel"/>
    <w:tmpl w:val="07DE21EE"/>
    <w:lvl w:ilvl="0" w:tplc="FEB85BE6">
      <w:numFmt w:val="bullet"/>
      <w:lvlText w:val="-"/>
      <w:lvlJc w:val="left"/>
      <w:pPr>
        <w:ind w:left="420" w:hanging="360"/>
      </w:pPr>
      <w:rPr>
        <w:rFonts w:ascii="Times New Roman" w:eastAsia="Calibri" w:hAnsi="Times New Roman" w:cs="Times New Roman"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5" w15:restartNumberingAfterBreak="0">
    <w:nsid w:val="116924D3"/>
    <w:multiLevelType w:val="hybridMultilevel"/>
    <w:tmpl w:val="44B2DE9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694796"/>
    <w:multiLevelType w:val="hybridMultilevel"/>
    <w:tmpl w:val="940C31E6"/>
    <w:lvl w:ilvl="0" w:tplc="AA1EB308">
      <w:start w:val="1"/>
      <w:numFmt w:val="bullet"/>
      <w:lvlText w:val="-"/>
      <w:lvlJc w:val="left"/>
      <w:pPr>
        <w:ind w:left="272" w:hanging="130"/>
      </w:pPr>
      <w:rPr>
        <w:rFonts w:ascii="Book Antiqua" w:eastAsia="Book Antiqua" w:hAnsi="Book Antiqua" w:hint="default"/>
        <w:sz w:val="22"/>
        <w:szCs w:val="22"/>
      </w:rPr>
    </w:lvl>
    <w:lvl w:ilvl="1" w:tplc="C3B0BE26">
      <w:start w:val="1"/>
      <w:numFmt w:val="bullet"/>
      <w:lvlText w:val="•"/>
      <w:lvlJc w:val="left"/>
      <w:pPr>
        <w:ind w:left="1263" w:hanging="130"/>
      </w:pPr>
      <w:rPr>
        <w:rFonts w:hint="default"/>
      </w:rPr>
    </w:lvl>
    <w:lvl w:ilvl="2" w:tplc="6CAA4078">
      <w:start w:val="1"/>
      <w:numFmt w:val="bullet"/>
      <w:lvlText w:val="•"/>
      <w:lvlJc w:val="left"/>
      <w:pPr>
        <w:ind w:left="2254" w:hanging="130"/>
      </w:pPr>
      <w:rPr>
        <w:rFonts w:hint="default"/>
      </w:rPr>
    </w:lvl>
    <w:lvl w:ilvl="3" w:tplc="CCA20558">
      <w:start w:val="1"/>
      <w:numFmt w:val="bullet"/>
      <w:lvlText w:val="•"/>
      <w:lvlJc w:val="left"/>
      <w:pPr>
        <w:ind w:left="3244" w:hanging="130"/>
      </w:pPr>
      <w:rPr>
        <w:rFonts w:hint="default"/>
      </w:rPr>
    </w:lvl>
    <w:lvl w:ilvl="4" w:tplc="3DE62CFA">
      <w:start w:val="1"/>
      <w:numFmt w:val="bullet"/>
      <w:lvlText w:val="•"/>
      <w:lvlJc w:val="left"/>
      <w:pPr>
        <w:ind w:left="4235" w:hanging="130"/>
      </w:pPr>
      <w:rPr>
        <w:rFonts w:hint="default"/>
      </w:rPr>
    </w:lvl>
    <w:lvl w:ilvl="5" w:tplc="C7B049A0">
      <w:start w:val="1"/>
      <w:numFmt w:val="bullet"/>
      <w:lvlText w:val="•"/>
      <w:lvlJc w:val="left"/>
      <w:pPr>
        <w:ind w:left="5226" w:hanging="130"/>
      </w:pPr>
      <w:rPr>
        <w:rFonts w:hint="default"/>
      </w:rPr>
    </w:lvl>
    <w:lvl w:ilvl="6" w:tplc="FB7457C0">
      <w:start w:val="1"/>
      <w:numFmt w:val="bullet"/>
      <w:lvlText w:val="•"/>
      <w:lvlJc w:val="left"/>
      <w:pPr>
        <w:ind w:left="6217" w:hanging="130"/>
      </w:pPr>
      <w:rPr>
        <w:rFonts w:hint="default"/>
      </w:rPr>
    </w:lvl>
    <w:lvl w:ilvl="7" w:tplc="D18C6F12">
      <w:start w:val="1"/>
      <w:numFmt w:val="bullet"/>
      <w:lvlText w:val="•"/>
      <w:lvlJc w:val="left"/>
      <w:pPr>
        <w:ind w:left="7207" w:hanging="130"/>
      </w:pPr>
      <w:rPr>
        <w:rFonts w:hint="default"/>
      </w:rPr>
    </w:lvl>
    <w:lvl w:ilvl="8" w:tplc="A5EAB012">
      <w:start w:val="1"/>
      <w:numFmt w:val="bullet"/>
      <w:lvlText w:val="•"/>
      <w:lvlJc w:val="left"/>
      <w:pPr>
        <w:ind w:left="8198" w:hanging="130"/>
      </w:pPr>
      <w:rPr>
        <w:rFonts w:hint="default"/>
      </w:rPr>
    </w:lvl>
  </w:abstractNum>
  <w:abstractNum w:abstractNumId="7" w15:restartNumberingAfterBreak="0">
    <w:nsid w:val="187F63A4"/>
    <w:multiLevelType w:val="hybridMultilevel"/>
    <w:tmpl w:val="94A06048"/>
    <w:lvl w:ilvl="0" w:tplc="04100001">
      <w:start w:val="1"/>
      <w:numFmt w:val="bullet"/>
      <w:lvlText w:val=""/>
      <w:lvlJc w:val="left"/>
      <w:pPr>
        <w:ind w:left="706" w:hanging="360"/>
      </w:pPr>
      <w:rPr>
        <w:rFonts w:ascii="Symbol" w:hAnsi="Symbol" w:hint="default"/>
      </w:rPr>
    </w:lvl>
    <w:lvl w:ilvl="1" w:tplc="FFFFFFFF" w:tentative="1">
      <w:start w:val="1"/>
      <w:numFmt w:val="bullet"/>
      <w:lvlText w:val="o"/>
      <w:lvlJc w:val="left"/>
      <w:pPr>
        <w:ind w:left="1426" w:hanging="360"/>
      </w:pPr>
      <w:rPr>
        <w:rFonts w:ascii="Courier New" w:hAnsi="Courier New" w:cs="Courier New" w:hint="default"/>
      </w:rPr>
    </w:lvl>
    <w:lvl w:ilvl="2" w:tplc="FFFFFFFF" w:tentative="1">
      <w:start w:val="1"/>
      <w:numFmt w:val="bullet"/>
      <w:lvlText w:val=""/>
      <w:lvlJc w:val="left"/>
      <w:pPr>
        <w:ind w:left="2146" w:hanging="360"/>
      </w:pPr>
      <w:rPr>
        <w:rFonts w:ascii="Wingdings" w:hAnsi="Wingdings" w:hint="default"/>
      </w:rPr>
    </w:lvl>
    <w:lvl w:ilvl="3" w:tplc="FFFFFFFF" w:tentative="1">
      <w:start w:val="1"/>
      <w:numFmt w:val="bullet"/>
      <w:lvlText w:val=""/>
      <w:lvlJc w:val="left"/>
      <w:pPr>
        <w:ind w:left="2866" w:hanging="360"/>
      </w:pPr>
      <w:rPr>
        <w:rFonts w:ascii="Symbol" w:hAnsi="Symbol" w:hint="default"/>
      </w:rPr>
    </w:lvl>
    <w:lvl w:ilvl="4" w:tplc="FFFFFFFF" w:tentative="1">
      <w:start w:val="1"/>
      <w:numFmt w:val="bullet"/>
      <w:lvlText w:val="o"/>
      <w:lvlJc w:val="left"/>
      <w:pPr>
        <w:ind w:left="3586" w:hanging="360"/>
      </w:pPr>
      <w:rPr>
        <w:rFonts w:ascii="Courier New" w:hAnsi="Courier New" w:cs="Courier New" w:hint="default"/>
      </w:rPr>
    </w:lvl>
    <w:lvl w:ilvl="5" w:tplc="FFFFFFFF" w:tentative="1">
      <w:start w:val="1"/>
      <w:numFmt w:val="bullet"/>
      <w:lvlText w:val=""/>
      <w:lvlJc w:val="left"/>
      <w:pPr>
        <w:ind w:left="4306" w:hanging="360"/>
      </w:pPr>
      <w:rPr>
        <w:rFonts w:ascii="Wingdings" w:hAnsi="Wingdings" w:hint="default"/>
      </w:rPr>
    </w:lvl>
    <w:lvl w:ilvl="6" w:tplc="FFFFFFFF" w:tentative="1">
      <w:start w:val="1"/>
      <w:numFmt w:val="bullet"/>
      <w:lvlText w:val=""/>
      <w:lvlJc w:val="left"/>
      <w:pPr>
        <w:ind w:left="5026" w:hanging="360"/>
      </w:pPr>
      <w:rPr>
        <w:rFonts w:ascii="Symbol" w:hAnsi="Symbol" w:hint="default"/>
      </w:rPr>
    </w:lvl>
    <w:lvl w:ilvl="7" w:tplc="FFFFFFFF" w:tentative="1">
      <w:start w:val="1"/>
      <w:numFmt w:val="bullet"/>
      <w:lvlText w:val="o"/>
      <w:lvlJc w:val="left"/>
      <w:pPr>
        <w:ind w:left="5746" w:hanging="360"/>
      </w:pPr>
      <w:rPr>
        <w:rFonts w:ascii="Courier New" w:hAnsi="Courier New" w:cs="Courier New" w:hint="default"/>
      </w:rPr>
    </w:lvl>
    <w:lvl w:ilvl="8" w:tplc="FFFFFFFF" w:tentative="1">
      <w:start w:val="1"/>
      <w:numFmt w:val="bullet"/>
      <w:lvlText w:val=""/>
      <w:lvlJc w:val="left"/>
      <w:pPr>
        <w:ind w:left="6466" w:hanging="360"/>
      </w:pPr>
      <w:rPr>
        <w:rFonts w:ascii="Wingdings" w:hAnsi="Wingdings" w:hint="default"/>
      </w:rPr>
    </w:lvl>
  </w:abstractNum>
  <w:abstractNum w:abstractNumId="8" w15:restartNumberingAfterBreak="0">
    <w:nsid w:val="18825A90"/>
    <w:multiLevelType w:val="hybridMultilevel"/>
    <w:tmpl w:val="09B851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A21B02"/>
    <w:multiLevelType w:val="hybridMultilevel"/>
    <w:tmpl w:val="65CE0BD2"/>
    <w:lvl w:ilvl="0" w:tplc="C368F4C8">
      <w:start w:val="1"/>
      <w:numFmt w:val="lowerLetter"/>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CE41C9E"/>
    <w:multiLevelType w:val="hybridMultilevel"/>
    <w:tmpl w:val="3F96AA74"/>
    <w:lvl w:ilvl="0" w:tplc="04100001">
      <w:start w:val="1"/>
      <w:numFmt w:val="bullet"/>
      <w:lvlText w:val=""/>
      <w:lvlJc w:val="left"/>
      <w:pPr>
        <w:ind w:left="1155" w:hanging="360"/>
      </w:pPr>
      <w:rPr>
        <w:rFonts w:ascii="Symbol" w:hAnsi="Symbol" w:hint="default"/>
      </w:rPr>
    </w:lvl>
    <w:lvl w:ilvl="1" w:tplc="04100003" w:tentative="1">
      <w:start w:val="1"/>
      <w:numFmt w:val="bullet"/>
      <w:lvlText w:val="o"/>
      <w:lvlJc w:val="left"/>
      <w:pPr>
        <w:ind w:left="1875" w:hanging="360"/>
      </w:pPr>
      <w:rPr>
        <w:rFonts w:ascii="Courier New" w:hAnsi="Courier New" w:cs="Courier New" w:hint="default"/>
      </w:rPr>
    </w:lvl>
    <w:lvl w:ilvl="2" w:tplc="04100005" w:tentative="1">
      <w:start w:val="1"/>
      <w:numFmt w:val="bullet"/>
      <w:lvlText w:val=""/>
      <w:lvlJc w:val="left"/>
      <w:pPr>
        <w:ind w:left="2595" w:hanging="360"/>
      </w:pPr>
      <w:rPr>
        <w:rFonts w:ascii="Wingdings" w:hAnsi="Wingdings" w:hint="default"/>
      </w:rPr>
    </w:lvl>
    <w:lvl w:ilvl="3" w:tplc="04100001" w:tentative="1">
      <w:start w:val="1"/>
      <w:numFmt w:val="bullet"/>
      <w:lvlText w:val=""/>
      <w:lvlJc w:val="left"/>
      <w:pPr>
        <w:ind w:left="3315" w:hanging="360"/>
      </w:pPr>
      <w:rPr>
        <w:rFonts w:ascii="Symbol" w:hAnsi="Symbol" w:hint="default"/>
      </w:rPr>
    </w:lvl>
    <w:lvl w:ilvl="4" w:tplc="04100003" w:tentative="1">
      <w:start w:val="1"/>
      <w:numFmt w:val="bullet"/>
      <w:lvlText w:val="o"/>
      <w:lvlJc w:val="left"/>
      <w:pPr>
        <w:ind w:left="4035" w:hanging="360"/>
      </w:pPr>
      <w:rPr>
        <w:rFonts w:ascii="Courier New" w:hAnsi="Courier New" w:cs="Courier New" w:hint="default"/>
      </w:rPr>
    </w:lvl>
    <w:lvl w:ilvl="5" w:tplc="04100005" w:tentative="1">
      <w:start w:val="1"/>
      <w:numFmt w:val="bullet"/>
      <w:lvlText w:val=""/>
      <w:lvlJc w:val="left"/>
      <w:pPr>
        <w:ind w:left="4755" w:hanging="360"/>
      </w:pPr>
      <w:rPr>
        <w:rFonts w:ascii="Wingdings" w:hAnsi="Wingdings" w:hint="default"/>
      </w:rPr>
    </w:lvl>
    <w:lvl w:ilvl="6" w:tplc="04100001" w:tentative="1">
      <w:start w:val="1"/>
      <w:numFmt w:val="bullet"/>
      <w:lvlText w:val=""/>
      <w:lvlJc w:val="left"/>
      <w:pPr>
        <w:ind w:left="5475" w:hanging="360"/>
      </w:pPr>
      <w:rPr>
        <w:rFonts w:ascii="Symbol" w:hAnsi="Symbol" w:hint="default"/>
      </w:rPr>
    </w:lvl>
    <w:lvl w:ilvl="7" w:tplc="04100003" w:tentative="1">
      <w:start w:val="1"/>
      <w:numFmt w:val="bullet"/>
      <w:lvlText w:val="o"/>
      <w:lvlJc w:val="left"/>
      <w:pPr>
        <w:ind w:left="6195" w:hanging="360"/>
      </w:pPr>
      <w:rPr>
        <w:rFonts w:ascii="Courier New" w:hAnsi="Courier New" w:cs="Courier New" w:hint="default"/>
      </w:rPr>
    </w:lvl>
    <w:lvl w:ilvl="8" w:tplc="04100005" w:tentative="1">
      <w:start w:val="1"/>
      <w:numFmt w:val="bullet"/>
      <w:lvlText w:val=""/>
      <w:lvlJc w:val="left"/>
      <w:pPr>
        <w:ind w:left="6915" w:hanging="360"/>
      </w:pPr>
      <w:rPr>
        <w:rFonts w:ascii="Wingdings" w:hAnsi="Wingdings" w:hint="default"/>
      </w:rPr>
    </w:lvl>
  </w:abstractNum>
  <w:abstractNum w:abstractNumId="11" w15:restartNumberingAfterBreak="0">
    <w:nsid w:val="1D003DDB"/>
    <w:multiLevelType w:val="hybridMultilevel"/>
    <w:tmpl w:val="6A8E6094"/>
    <w:lvl w:ilvl="0" w:tplc="63541E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13686B"/>
    <w:multiLevelType w:val="hybridMultilevel"/>
    <w:tmpl w:val="EA94B4BC"/>
    <w:lvl w:ilvl="0" w:tplc="AC860788">
      <w:start w:val="1"/>
      <w:numFmt w:val="bullet"/>
      <w:lvlText w:val=""/>
      <w:lvlJc w:val="left"/>
      <w:pPr>
        <w:ind w:left="833" w:hanging="360"/>
      </w:pPr>
      <w:rPr>
        <w:rFonts w:ascii="Wingdings" w:eastAsia="Wingdings" w:hAnsi="Wingdings" w:hint="default"/>
        <w:sz w:val="22"/>
        <w:szCs w:val="22"/>
      </w:rPr>
    </w:lvl>
    <w:lvl w:ilvl="1" w:tplc="46580498">
      <w:start w:val="1"/>
      <w:numFmt w:val="bullet"/>
      <w:lvlText w:val="•"/>
      <w:lvlJc w:val="left"/>
      <w:pPr>
        <w:ind w:left="1736" w:hanging="360"/>
      </w:pPr>
      <w:rPr>
        <w:rFonts w:hint="default"/>
      </w:rPr>
    </w:lvl>
    <w:lvl w:ilvl="2" w:tplc="8E864E04">
      <w:start w:val="1"/>
      <w:numFmt w:val="bullet"/>
      <w:lvlText w:val="•"/>
      <w:lvlJc w:val="left"/>
      <w:pPr>
        <w:ind w:left="2639" w:hanging="360"/>
      </w:pPr>
      <w:rPr>
        <w:rFonts w:hint="default"/>
      </w:rPr>
    </w:lvl>
    <w:lvl w:ilvl="3" w:tplc="7CA09C4E">
      <w:start w:val="1"/>
      <w:numFmt w:val="bullet"/>
      <w:lvlText w:val="•"/>
      <w:lvlJc w:val="left"/>
      <w:pPr>
        <w:ind w:left="3543" w:hanging="360"/>
      </w:pPr>
      <w:rPr>
        <w:rFonts w:hint="default"/>
      </w:rPr>
    </w:lvl>
    <w:lvl w:ilvl="4" w:tplc="FAAAE00A">
      <w:start w:val="1"/>
      <w:numFmt w:val="bullet"/>
      <w:lvlText w:val="•"/>
      <w:lvlJc w:val="left"/>
      <w:pPr>
        <w:ind w:left="4446" w:hanging="360"/>
      </w:pPr>
      <w:rPr>
        <w:rFonts w:hint="default"/>
      </w:rPr>
    </w:lvl>
    <w:lvl w:ilvl="5" w:tplc="A4DAE9E8">
      <w:start w:val="1"/>
      <w:numFmt w:val="bullet"/>
      <w:lvlText w:val="•"/>
      <w:lvlJc w:val="left"/>
      <w:pPr>
        <w:ind w:left="5349" w:hanging="360"/>
      </w:pPr>
      <w:rPr>
        <w:rFonts w:hint="default"/>
      </w:rPr>
    </w:lvl>
    <w:lvl w:ilvl="6" w:tplc="EAB01B6E">
      <w:start w:val="1"/>
      <w:numFmt w:val="bullet"/>
      <w:lvlText w:val="•"/>
      <w:lvlJc w:val="left"/>
      <w:pPr>
        <w:ind w:left="6253" w:hanging="360"/>
      </w:pPr>
      <w:rPr>
        <w:rFonts w:hint="default"/>
      </w:rPr>
    </w:lvl>
    <w:lvl w:ilvl="7" w:tplc="A0CEB06E">
      <w:start w:val="1"/>
      <w:numFmt w:val="bullet"/>
      <w:lvlText w:val="•"/>
      <w:lvlJc w:val="left"/>
      <w:pPr>
        <w:ind w:left="7156" w:hanging="360"/>
      </w:pPr>
      <w:rPr>
        <w:rFonts w:hint="default"/>
      </w:rPr>
    </w:lvl>
    <w:lvl w:ilvl="8" w:tplc="F7A8918A">
      <w:start w:val="1"/>
      <w:numFmt w:val="bullet"/>
      <w:lvlText w:val="•"/>
      <w:lvlJc w:val="left"/>
      <w:pPr>
        <w:ind w:left="8059" w:hanging="360"/>
      </w:pPr>
      <w:rPr>
        <w:rFonts w:hint="default"/>
      </w:rPr>
    </w:lvl>
  </w:abstractNum>
  <w:abstractNum w:abstractNumId="13" w15:restartNumberingAfterBreak="0">
    <w:nsid w:val="29E44274"/>
    <w:multiLevelType w:val="hybridMultilevel"/>
    <w:tmpl w:val="6686B950"/>
    <w:lvl w:ilvl="0" w:tplc="A3FA3030">
      <w:numFmt w:val="bullet"/>
      <w:lvlText w:val=""/>
      <w:lvlJc w:val="left"/>
      <w:pPr>
        <w:ind w:left="940" w:hanging="360"/>
      </w:pPr>
      <w:rPr>
        <w:rFonts w:ascii="Symbol" w:eastAsia="Symbol" w:hAnsi="Symbol" w:cs="Symbol" w:hint="default"/>
        <w:w w:val="100"/>
        <w:sz w:val="23"/>
        <w:szCs w:val="23"/>
        <w:lang w:val="it-IT" w:eastAsia="it-IT" w:bidi="it-IT"/>
      </w:rPr>
    </w:lvl>
    <w:lvl w:ilvl="1" w:tplc="1EA88080">
      <w:numFmt w:val="bullet"/>
      <w:lvlText w:val="•"/>
      <w:lvlJc w:val="left"/>
      <w:pPr>
        <w:ind w:left="1889" w:hanging="360"/>
      </w:pPr>
      <w:rPr>
        <w:lang w:val="it-IT" w:eastAsia="it-IT" w:bidi="it-IT"/>
      </w:rPr>
    </w:lvl>
    <w:lvl w:ilvl="2" w:tplc="15142480">
      <w:numFmt w:val="bullet"/>
      <w:lvlText w:val="•"/>
      <w:lvlJc w:val="left"/>
      <w:pPr>
        <w:ind w:left="2838" w:hanging="360"/>
      </w:pPr>
      <w:rPr>
        <w:lang w:val="it-IT" w:eastAsia="it-IT" w:bidi="it-IT"/>
      </w:rPr>
    </w:lvl>
    <w:lvl w:ilvl="3" w:tplc="B64CFE58">
      <w:numFmt w:val="bullet"/>
      <w:lvlText w:val="•"/>
      <w:lvlJc w:val="left"/>
      <w:pPr>
        <w:ind w:left="3787" w:hanging="360"/>
      </w:pPr>
      <w:rPr>
        <w:lang w:val="it-IT" w:eastAsia="it-IT" w:bidi="it-IT"/>
      </w:rPr>
    </w:lvl>
    <w:lvl w:ilvl="4" w:tplc="12C8EEBC">
      <w:numFmt w:val="bullet"/>
      <w:lvlText w:val="•"/>
      <w:lvlJc w:val="left"/>
      <w:pPr>
        <w:ind w:left="4736" w:hanging="360"/>
      </w:pPr>
      <w:rPr>
        <w:lang w:val="it-IT" w:eastAsia="it-IT" w:bidi="it-IT"/>
      </w:rPr>
    </w:lvl>
    <w:lvl w:ilvl="5" w:tplc="243A351E">
      <w:numFmt w:val="bullet"/>
      <w:lvlText w:val="•"/>
      <w:lvlJc w:val="left"/>
      <w:pPr>
        <w:ind w:left="5685" w:hanging="360"/>
      </w:pPr>
      <w:rPr>
        <w:lang w:val="it-IT" w:eastAsia="it-IT" w:bidi="it-IT"/>
      </w:rPr>
    </w:lvl>
    <w:lvl w:ilvl="6" w:tplc="500C2F9C">
      <w:numFmt w:val="bullet"/>
      <w:lvlText w:val="•"/>
      <w:lvlJc w:val="left"/>
      <w:pPr>
        <w:ind w:left="6634" w:hanging="360"/>
      </w:pPr>
      <w:rPr>
        <w:lang w:val="it-IT" w:eastAsia="it-IT" w:bidi="it-IT"/>
      </w:rPr>
    </w:lvl>
    <w:lvl w:ilvl="7" w:tplc="BDB8F652">
      <w:numFmt w:val="bullet"/>
      <w:lvlText w:val="•"/>
      <w:lvlJc w:val="left"/>
      <w:pPr>
        <w:ind w:left="7583" w:hanging="360"/>
      </w:pPr>
      <w:rPr>
        <w:lang w:val="it-IT" w:eastAsia="it-IT" w:bidi="it-IT"/>
      </w:rPr>
    </w:lvl>
    <w:lvl w:ilvl="8" w:tplc="2DFA2FDA">
      <w:numFmt w:val="bullet"/>
      <w:lvlText w:val="•"/>
      <w:lvlJc w:val="left"/>
      <w:pPr>
        <w:ind w:left="8532" w:hanging="360"/>
      </w:pPr>
      <w:rPr>
        <w:lang w:val="it-IT" w:eastAsia="it-IT" w:bidi="it-IT"/>
      </w:rPr>
    </w:lvl>
  </w:abstractNum>
  <w:abstractNum w:abstractNumId="14" w15:restartNumberingAfterBreak="0">
    <w:nsid w:val="2A182190"/>
    <w:multiLevelType w:val="hybridMultilevel"/>
    <w:tmpl w:val="17DC9B8E"/>
    <w:lvl w:ilvl="0" w:tplc="8EB2BA6A">
      <w:numFmt w:val="bullet"/>
      <w:lvlText w:val="-"/>
      <w:lvlJc w:val="left"/>
      <w:pPr>
        <w:ind w:left="2345" w:hanging="360"/>
      </w:pPr>
      <w:rPr>
        <w:rFonts w:ascii="Calibri" w:eastAsiaTheme="minorHAnsi" w:hAnsi="Calibri" w:cs="Calibri" w:hint="default"/>
      </w:rPr>
    </w:lvl>
    <w:lvl w:ilvl="1" w:tplc="04100003" w:tentative="1">
      <w:start w:val="1"/>
      <w:numFmt w:val="bullet"/>
      <w:lvlText w:val="o"/>
      <w:lvlJc w:val="left"/>
      <w:pPr>
        <w:ind w:left="3065" w:hanging="360"/>
      </w:pPr>
      <w:rPr>
        <w:rFonts w:ascii="Courier New" w:hAnsi="Courier New" w:cs="Courier New" w:hint="default"/>
      </w:rPr>
    </w:lvl>
    <w:lvl w:ilvl="2" w:tplc="04100005" w:tentative="1">
      <w:start w:val="1"/>
      <w:numFmt w:val="bullet"/>
      <w:lvlText w:val=""/>
      <w:lvlJc w:val="left"/>
      <w:pPr>
        <w:ind w:left="3785" w:hanging="360"/>
      </w:pPr>
      <w:rPr>
        <w:rFonts w:ascii="Wingdings" w:hAnsi="Wingdings" w:hint="default"/>
      </w:rPr>
    </w:lvl>
    <w:lvl w:ilvl="3" w:tplc="04100001" w:tentative="1">
      <w:start w:val="1"/>
      <w:numFmt w:val="bullet"/>
      <w:lvlText w:val=""/>
      <w:lvlJc w:val="left"/>
      <w:pPr>
        <w:ind w:left="4505" w:hanging="360"/>
      </w:pPr>
      <w:rPr>
        <w:rFonts w:ascii="Symbol" w:hAnsi="Symbol" w:hint="default"/>
      </w:rPr>
    </w:lvl>
    <w:lvl w:ilvl="4" w:tplc="04100003" w:tentative="1">
      <w:start w:val="1"/>
      <w:numFmt w:val="bullet"/>
      <w:lvlText w:val="o"/>
      <w:lvlJc w:val="left"/>
      <w:pPr>
        <w:ind w:left="5225" w:hanging="360"/>
      </w:pPr>
      <w:rPr>
        <w:rFonts w:ascii="Courier New" w:hAnsi="Courier New" w:cs="Courier New" w:hint="default"/>
      </w:rPr>
    </w:lvl>
    <w:lvl w:ilvl="5" w:tplc="04100005" w:tentative="1">
      <w:start w:val="1"/>
      <w:numFmt w:val="bullet"/>
      <w:lvlText w:val=""/>
      <w:lvlJc w:val="left"/>
      <w:pPr>
        <w:ind w:left="5945" w:hanging="360"/>
      </w:pPr>
      <w:rPr>
        <w:rFonts w:ascii="Wingdings" w:hAnsi="Wingdings" w:hint="default"/>
      </w:rPr>
    </w:lvl>
    <w:lvl w:ilvl="6" w:tplc="04100001" w:tentative="1">
      <w:start w:val="1"/>
      <w:numFmt w:val="bullet"/>
      <w:lvlText w:val=""/>
      <w:lvlJc w:val="left"/>
      <w:pPr>
        <w:ind w:left="6665" w:hanging="360"/>
      </w:pPr>
      <w:rPr>
        <w:rFonts w:ascii="Symbol" w:hAnsi="Symbol" w:hint="default"/>
      </w:rPr>
    </w:lvl>
    <w:lvl w:ilvl="7" w:tplc="04100003" w:tentative="1">
      <w:start w:val="1"/>
      <w:numFmt w:val="bullet"/>
      <w:lvlText w:val="o"/>
      <w:lvlJc w:val="left"/>
      <w:pPr>
        <w:ind w:left="7385" w:hanging="360"/>
      </w:pPr>
      <w:rPr>
        <w:rFonts w:ascii="Courier New" w:hAnsi="Courier New" w:cs="Courier New" w:hint="default"/>
      </w:rPr>
    </w:lvl>
    <w:lvl w:ilvl="8" w:tplc="04100005" w:tentative="1">
      <w:start w:val="1"/>
      <w:numFmt w:val="bullet"/>
      <w:lvlText w:val=""/>
      <w:lvlJc w:val="left"/>
      <w:pPr>
        <w:ind w:left="8105" w:hanging="360"/>
      </w:pPr>
      <w:rPr>
        <w:rFonts w:ascii="Wingdings" w:hAnsi="Wingdings" w:hint="default"/>
      </w:rPr>
    </w:lvl>
  </w:abstractNum>
  <w:abstractNum w:abstractNumId="15" w15:restartNumberingAfterBreak="0">
    <w:nsid w:val="2B5C13C0"/>
    <w:multiLevelType w:val="hybridMultilevel"/>
    <w:tmpl w:val="E020AAE6"/>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16" w15:restartNumberingAfterBreak="0">
    <w:nsid w:val="2E482A54"/>
    <w:multiLevelType w:val="hybridMultilevel"/>
    <w:tmpl w:val="DD708AC6"/>
    <w:lvl w:ilvl="0" w:tplc="04100009">
      <w:start w:val="1"/>
      <w:numFmt w:val="bullet"/>
      <w:lvlText w:val=""/>
      <w:lvlJc w:val="left"/>
      <w:pPr>
        <w:ind w:left="863" w:hanging="360"/>
      </w:pPr>
      <w:rPr>
        <w:rFonts w:ascii="Wingdings" w:hAnsi="Wingdings" w:hint="default"/>
      </w:rPr>
    </w:lvl>
    <w:lvl w:ilvl="1" w:tplc="04100003" w:tentative="1">
      <w:start w:val="1"/>
      <w:numFmt w:val="bullet"/>
      <w:lvlText w:val="o"/>
      <w:lvlJc w:val="left"/>
      <w:pPr>
        <w:ind w:left="1583" w:hanging="360"/>
      </w:pPr>
      <w:rPr>
        <w:rFonts w:ascii="Courier New" w:hAnsi="Courier New" w:cs="Courier New" w:hint="default"/>
      </w:rPr>
    </w:lvl>
    <w:lvl w:ilvl="2" w:tplc="04100005" w:tentative="1">
      <w:start w:val="1"/>
      <w:numFmt w:val="bullet"/>
      <w:lvlText w:val=""/>
      <w:lvlJc w:val="left"/>
      <w:pPr>
        <w:ind w:left="2303" w:hanging="360"/>
      </w:pPr>
      <w:rPr>
        <w:rFonts w:ascii="Wingdings" w:hAnsi="Wingdings" w:hint="default"/>
      </w:rPr>
    </w:lvl>
    <w:lvl w:ilvl="3" w:tplc="04100001" w:tentative="1">
      <w:start w:val="1"/>
      <w:numFmt w:val="bullet"/>
      <w:lvlText w:val=""/>
      <w:lvlJc w:val="left"/>
      <w:pPr>
        <w:ind w:left="3023" w:hanging="360"/>
      </w:pPr>
      <w:rPr>
        <w:rFonts w:ascii="Symbol" w:hAnsi="Symbol" w:hint="default"/>
      </w:rPr>
    </w:lvl>
    <w:lvl w:ilvl="4" w:tplc="04100003" w:tentative="1">
      <w:start w:val="1"/>
      <w:numFmt w:val="bullet"/>
      <w:lvlText w:val="o"/>
      <w:lvlJc w:val="left"/>
      <w:pPr>
        <w:ind w:left="3743" w:hanging="360"/>
      </w:pPr>
      <w:rPr>
        <w:rFonts w:ascii="Courier New" w:hAnsi="Courier New" w:cs="Courier New" w:hint="default"/>
      </w:rPr>
    </w:lvl>
    <w:lvl w:ilvl="5" w:tplc="04100005" w:tentative="1">
      <w:start w:val="1"/>
      <w:numFmt w:val="bullet"/>
      <w:lvlText w:val=""/>
      <w:lvlJc w:val="left"/>
      <w:pPr>
        <w:ind w:left="4463" w:hanging="360"/>
      </w:pPr>
      <w:rPr>
        <w:rFonts w:ascii="Wingdings" w:hAnsi="Wingdings" w:hint="default"/>
      </w:rPr>
    </w:lvl>
    <w:lvl w:ilvl="6" w:tplc="04100001" w:tentative="1">
      <w:start w:val="1"/>
      <w:numFmt w:val="bullet"/>
      <w:lvlText w:val=""/>
      <w:lvlJc w:val="left"/>
      <w:pPr>
        <w:ind w:left="5183" w:hanging="360"/>
      </w:pPr>
      <w:rPr>
        <w:rFonts w:ascii="Symbol" w:hAnsi="Symbol" w:hint="default"/>
      </w:rPr>
    </w:lvl>
    <w:lvl w:ilvl="7" w:tplc="04100003" w:tentative="1">
      <w:start w:val="1"/>
      <w:numFmt w:val="bullet"/>
      <w:lvlText w:val="o"/>
      <w:lvlJc w:val="left"/>
      <w:pPr>
        <w:ind w:left="5903" w:hanging="360"/>
      </w:pPr>
      <w:rPr>
        <w:rFonts w:ascii="Courier New" w:hAnsi="Courier New" w:cs="Courier New" w:hint="default"/>
      </w:rPr>
    </w:lvl>
    <w:lvl w:ilvl="8" w:tplc="04100005" w:tentative="1">
      <w:start w:val="1"/>
      <w:numFmt w:val="bullet"/>
      <w:lvlText w:val=""/>
      <w:lvlJc w:val="left"/>
      <w:pPr>
        <w:ind w:left="6623" w:hanging="360"/>
      </w:pPr>
      <w:rPr>
        <w:rFonts w:ascii="Wingdings" w:hAnsi="Wingdings" w:hint="default"/>
      </w:rPr>
    </w:lvl>
  </w:abstractNum>
  <w:abstractNum w:abstractNumId="17" w15:restartNumberingAfterBreak="0">
    <w:nsid w:val="30945C80"/>
    <w:multiLevelType w:val="hybridMultilevel"/>
    <w:tmpl w:val="AA46DD0E"/>
    <w:lvl w:ilvl="0" w:tplc="EF52BB82">
      <w:start w:val="1"/>
      <w:numFmt w:val="decimal"/>
      <w:lvlText w:val="%1)"/>
      <w:lvlJc w:val="left"/>
      <w:pPr>
        <w:ind w:left="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EFC9A3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A8222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C489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CA814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156390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22EA9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C48344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6EB5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3BF76AD"/>
    <w:multiLevelType w:val="hybridMultilevel"/>
    <w:tmpl w:val="792AA596"/>
    <w:lvl w:ilvl="0" w:tplc="0C243102">
      <w:start w:val="18"/>
      <w:numFmt w:val="bullet"/>
      <w:lvlText w:val=""/>
      <w:lvlJc w:val="left"/>
      <w:pPr>
        <w:ind w:left="720" w:hanging="360"/>
      </w:pPr>
      <w:rPr>
        <w:rFonts w:ascii="Symbol" w:eastAsia="Calibr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3D94B40"/>
    <w:multiLevelType w:val="hybridMultilevel"/>
    <w:tmpl w:val="663A202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8BC53F1"/>
    <w:multiLevelType w:val="hybridMultilevel"/>
    <w:tmpl w:val="3E2EF3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AF5AEC"/>
    <w:multiLevelType w:val="hybridMultilevel"/>
    <w:tmpl w:val="917A72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5B616E9"/>
    <w:multiLevelType w:val="hybridMultilevel"/>
    <w:tmpl w:val="26E6AC3A"/>
    <w:lvl w:ilvl="0" w:tplc="61346102">
      <w:start w:val="14"/>
      <w:numFmt w:val="bullet"/>
      <w:lvlText w:val="-"/>
      <w:lvlJc w:val="left"/>
      <w:pPr>
        <w:ind w:left="720" w:hanging="360"/>
      </w:pPr>
      <w:rPr>
        <w:rFonts w:ascii="Tahoma" w:eastAsia="Tahoma"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61F59C7"/>
    <w:multiLevelType w:val="hybridMultilevel"/>
    <w:tmpl w:val="F71C8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1F37FC"/>
    <w:multiLevelType w:val="hybridMultilevel"/>
    <w:tmpl w:val="E2987C22"/>
    <w:lvl w:ilvl="0" w:tplc="88F82DB4">
      <w:start w:val="1"/>
      <w:numFmt w:val="bullet"/>
      <w:lvlText w:val="-"/>
      <w:lvlJc w:val="left"/>
      <w:pPr>
        <w:ind w:left="112" w:hanging="154"/>
      </w:pPr>
      <w:rPr>
        <w:rFonts w:ascii="Arial" w:eastAsia="Arial" w:hAnsi="Arial" w:hint="default"/>
        <w:w w:val="99"/>
        <w:sz w:val="24"/>
        <w:szCs w:val="24"/>
      </w:rPr>
    </w:lvl>
    <w:lvl w:ilvl="1" w:tplc="9BEA04DE">
      <w:start w:val="1"/>
      <w:numFmt w:val="bullet"/>
      <w:lvlText w:val="•"/>
      <w:lvlJc w:val="left"/>
      <w:pPr>
        <w:ind w:left="1099" w:hanging="154"/>
      </w:pPr>
      <w:rPr>
        <w:rFonts w:hint="default"/>
      </w:rPr>
    </w:lvl>
    <w:lvl w:ilvl="2" w:tplc="18B63C86">
      <w:start w:val="1"/>
      <w:numFmt w:val="bullet"/>
      <w:lvlText w:val="•"/>
      <w:lvlJc w:val="left"/>
      <w:pPr>
        <w:ind w:left="2086" w:hanging="154"/>
      </w:pPr>
      <w:rPr>
        <w:rFonts w:hint="default"/>
      </w:rPr>
    </w:lvl>
    <w:lvl w:ilvl="3" w:tplc="6B90DE26">
      <w:start w:val="1"/>
      <w:numFmt w:val="bullet"/>
      <w:lvlText w:val="•"/>
      <w:lvlJc w:val="left"/>
      <w:pPr>
        <w:ind w:left="3072" w:hanging="154"/>
      </w:pPr>
      <w:rPr>
        <w:rFonts w:hint="default"/>
      </w:rPr>
    </w:lvl>
    <w:lvl w:ilvl="4" w:tplc="D618D64C">
      <w:start w:val="1"/>
      <w:numFmt w:val="bullet"/>
      <w:lvlText w:val="•"/>
      <w:lvlJc w:val="left"/>
      <w:pPr>
        <w:ind w:left="4059" w:hanging="154"/>
      </w:pPr>
      <w:rPr>
        <w:rFonts w:hint="default"/>
      </w:rPr>
    </w:lvl>
    <w:lvl w:ilvl="5" w:tplc="D5608414">
      <w:start w:val="1"/>
      <w:numFmt w:val="bullet"/>
      <w:lvlText w:val="•"/>
      <w:lvlJc w:val="left"/>
      <w:pPr>
        <w:ind w:left="5046" w:hanging="154"/>
      </w:pPr>
      <w:rPr>
        <w:rFonts w:hint="default"/>
      </w:rPr>
    </w:lvl>
    <w:lvl w:ilvl="6" w:tplc="929A9370">
      <w:start w:val="1"/>
      <w:numFmt w:val="bullet"/>
      <w:lvlText w:val="•"/>
      <w:lvlJc w:val="left"/>
      <w:pPr>
        <w:ind w:left="6033" w:hanging="154"/>
      </w:pPr>
      <w:rPr>
        <w:rFonts w:hint="default"/>
      </w:rPr>
    </w:lvl>
    <w:lvl w:ilvl="7" w:tplc="9806C7DE">
      <w:start w:val="1"/>
      <w:numFmt w:val="bullet"/>
      <w:lvlText w:val="•"/>
      <w:lvlJc w:val="left"/>
      <w:pPr>
        <w:ind w:left="7019" w:hanging="154"/>
      </w:pPr>
      <w:rPr>
        <w:rFonts w:hint="default"/>
      </w:rPr>
    </w:lvl>
    <w:lvl w:ilvl="8" w:tplc="24B486B2">
      <w:start w:val="1"/>
      <w:numFmt w:val="bullet"/>
      <w:lvlText w:val="•"/>
      <w:lvlJc w:val="left"/>
      <w:pPr>
        <w:ind w:left="8006" w:hanging="154"/>
      </w:pPr>
      <w:rPr>
        <w:rFonts w:hint="default"/>
      </w:rPr>
    </w:lvl>
  </w:abstractNum>
  <w:abstractNum w:abstractNumId="25" w15:restartNumberingAfterBreak="0">
    <w:nsid w:val="4A0B395F"/>
    <w:multiLevelType w:val="hybridMultilevel"/>
    <w:tmpl w:val="77126B76"/>
    <w:lvl w:ilvl="0" w:tplc="B094C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133288"/>
    <w:multiLevelType w:val="hybridMultilevel"/>
    <w:tmpl w:val="9F528E52"/>
    <w:lvl w:ilvl="0" w:tplc="6206D624">
      <w:start w:val="1"/>
      <w:numFmt w:val="bullet"/>
      <w:lvlText w:val="-"/>
      <w:lvlJc w:val="left"/>
      <w:pPr>
        <w:ind w:left="535" w:hanging="284"/>
      </w:pPr>
      <w:rPr>
        <w:rFonts w:ascii="Times New Roman" w:eastAsia="Times New Roman" w:hAnsi="Times New Roman" w:hint="default"/>
        <w:sz w:val="22"/>
        <w:szCs w:val="22"/>
      </w:rPr>
    </w:lvl>
    <w:lvl w:ilvl="1" w:tplc="DB56346C">
      <w:start w:val="1"/>
      <w:numFmt w:val="bullet"/>
      <w:lvlText w:val="•"/>
      <w:lvlJc w:val="left"/>
      <w:pPr>
        <w:ind w:left="1549" w:hanging="284"/>
      </w:pPr>
      <w:rPr>
        <w:rFonts w:hint="default"/>
      </w:rPr>
    </w:lvl>
    <w:lvl w:ilvl="2" w:tplc="833C01BA">
      <w:start w:val="1"/>
      <w:numFmt w:val="bullet"/>
      <w:lvlText w:val="•"/>
      <w:lvlJc w:val="left"/>
      <w:pPr>
        <w:ind w:left="2564" w:hanging="284"/>
      </w:pPr>
      <w:rPr>
        <w:rFonts w:hint="default"/>
      </w:rPr>
    </w:lvl>
    <w:lvl w:ilvl="3" w:tplc="74D477A8">
      <w:start w:val="1"/>
      <w:numFmt w:val="bullet"/>
      <w:lvlText w:val="•"/>
      <w:lvlJc w:val="left"/>
      <w:pPr>
        <w:ind w:left="3578" w:hanging="284"/>
      </w:pPr>
      <w:rPr>
        <w:rFonts w:hint="default"/>
      </w:rPr>
    </w:lvl>
    <w:lvl w:ilvl="4" w:tplc="EA9047CC">
      <w:start w:val="1"/>
      <w:numFmt w:val="bullet"/>
      <w:lvlText w:val="•"/>
      <w:lvlJc w:val="left"/>
      <w:pPr>
        <w:ind w:left="4593" w:hanging="284"/>
      </w:pPr>
      <w:rPr>
        <w:rFonts w:hint="default"/>
      </w:rPr>
    </w:lvl>
    <w:lvl w:ilvl="5" w:tplc="D0969416">
      <w:start w:val="1"/>
      <w:numFmt w:val="bullet"/>
      <w:lvlText w:val="•"/>
      <w:lvlJc w:val="left"/>
      <w:pPr>
        <w:ind w:left="5607" w:hanging="284"/>
      </w:pPr>
      <w:rPr>
        <w:rFonts w:hint="default"/>
      </w:rPr>
    </w:lvl>
    <w:lvl w:ilvl="6" w:tplc="AB00B572">
      <w:start w:val="1"/>
      <w:numFmt w:val="bullet"/>
      <w:lvlText w:val="•"/>
      <w:lvlJc w:val="left"/>
      <w:pPr>
        <w:ind w:left="6622" w:hanging="284"/>
      </w:pPr>
      <w:rPr>
        <w:rFonts w:hint="default"/>
      </w:rPr>
    </w:lvl>
    <w:lvl w:ilvl="7" w:tplc="6BA4EBB2">
      <w:start w:val="1"/>
      <w:numFmt w:val="bullet"/>
      <w:lvlText w:val="•"/>
      <w:lvlJc w:val="left"/>
      <w:pPr>
        <w:ind w:left="7636" w:hanging="284"/>
      </w:pPr>
      <w:rPr>
        <w:rFonts w:hint="default"/>
      </w:rPr>
    </w:lvl>
    <w:lvl w:ilvl="8" w:tplc="D278C056">
      <w:start w:val="1"/>
      <w:numFmt w:val="bullet"/>
      <w:lvlText w:val="•"/>
      <w:lvlJc w:val="left"/>
      <w:pPr>
        <w:ind w:left="8651" w:hanging="284"/>
      </w:pPr>
      <w:rPr>
        <w:rFonts w:hint="default"/>
      </w:rPr>
    </w:lvl>
  </w:abstractNum>
  <w:abstractNum w:abstractNumId="27" w15:restartNumberingAfterBreak="0">
    <w:nsid w:val="56F12830"/>
    <w:multiLevelType w:val="hybridMultilevel"/>
    <w:tmpl w:val="C7BE543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28" w15:restartNumberingAfterBreak="0">
    <w:nsid w:val="58EC25F2"/>
    <w:multiLevelType w:val="hybridMultilevel"/>
    <w:tmpl w:val="8A740FC8"/>
    <w:lvl w:ilvl="0" w:tplc="B3A41DE6">
      <w:start w:val="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AA46BC"/>
    <w:multiLevelType w:val="hybridMultilevel"/>
    <w:tmpl w:val="3E62BD8E"/>
    <w:lvl w:ilvl="0" w:tplc="8DFA3F04">
      <w:start w:val="1"/>
      <w:numFmt w:val="bullet"/>
      <w:pStyle w:val="Stile1"/>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1C058BF"/>
    <w:multiLevelType w:val="hybridMultilevel"/>
    <w:tmpl w:val="C41278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4F31209"/>
    <w:multiLevelType w:val="hybridMultilevel"/>
    <w:tmpl w:val="12F80D9A"/>
    <w:lvl w:ilvl="0" w:tplc="36943144">
      <w:start w:val="1"/>
      <w:numFmt w:val="bullet"/>
      <w:lvlText w:val="-"/>
      <w:lvlJc w:val="left"/>
      <w:pPr>
        <w:ind w:left="148" w:hanging="142"/>
      </w:pPr>
      <w:rPr>
        <w:rFonts w:ascii="Calibri" w:eastAsia="Calibri" w:hAnsi="Calibri" w:hint="default"/>
        <w:sz w:val="22"/>
        <w:szCs w:val="22"/>
      </w:rPr>
    </w:lvl>
    <w:lvl w:ilvl="1" w:tplc="51127962">
      <w:start w:val="1"/>
      <w:numFmt w:val="bullet"/>
      <w:lvlText w:val="-"/>
      <w:lvlJc w:val="left"/>
      <w:pPr>
        <w:ind w:left="535" w:hanging="284"/>
      </w:pPr>
      <w:rPr>
        <w:rFonts w:ascii="Times New Roman" w:eastAsia="Times New Roman" w:hAnsi="Times New Roman" w:hint="default"/>
        <w:w w:val="99"/>
        <w:sz w:val="24"/>
        <w:szCs w:val="24"/>
      </w:rPr>
    </w:lvl>
    <w:lvl w:ilvl="2" w:tplc="FF8C325A">
      <w:start w:val="1"/>
      <w:numFmt w:val="bullet"/>
      <w:lvlText w:val="•"/>
      <w:lvlJc w:val="left"/>
      <w:pPr>
        <w:ind w:left="1662" w:hanging="284"/>
      </w:pPr>
      <w:rPr>
        <w:rFonts w:hint="default"/>
      </w:rPr>
    </w:lvl>
    <w:lvl w:ilvl="3" w:tplc="1228E9CA">
      <w:start w:val="1"/>
      <w:numFmt w:val="bullet"/>
      <w:lvlText w:val="•"/>
      <w:lvlJc w:val="left"/>
      <w:pPr>
        <w:ind w:left="2789" w:hanging="284"/>
      </w:pPr>
      <w:rPr>
        <w:rFonts w:hint="default"/>
      </w:rPr>
    </w:lvl>
    <w:lvl w:ilvl="4" w:tplc="9AC2B47A">
      <w:start w:val="1"/>
      <w:numFmt w:val="bullet"/>
      <w:lvlText w:val="•"/>
      <w:lvlJc w:val="left"/>
      <w:pPr>
        <w:ind w:left="3916" w:hanging="284"/>
      </w:pPr>
      <w:rPr>
        <w:rFonts w:hint="default"/>
      </w:rPr>
    </w:lvl>
    <w:lvl w:ilvl="5" w:tplc="5ABA10AC">
      <w:start w:val="1"/>
      <w:numFmt w:val="bullet"/>
      <w:lvlText w:val="•"/>
      <w:lvlJc w:val="left"/>
      <w:pPr>
        <w:ind w:left="5044" w:hanging="284"/>
      </w:pPr>
      <w:rPr>
        <w:rFonts w:hint="default"/>
      </w:rPr>
    </w:lvl>
    <w:lvl w:ilvl="6" w:tplc="05A6F14A">
      <w:start w:val="1"/>
      <w:numFmt w:val="bullet"/>
      <w:lvlText w:val="•"/>
      <w:lvlJc w:val="left"/>
      <w:pPr>
        <w:ind w:left="6171" w:hanging="284"/>
      </w:pPr>
      <w:rPr>
        <w:rFonts w:hint="default"/>
      </w:rPr>
    </w:lvl>
    <w:lvl w:ilvl="7" w:tplc="6792E562">
      <w:start w:val="1"/>
      <w:numFmt w:val="bullet"/>
      <w:lvlText w:val="•"/>
      <w:lvlJc w:val="left"/>
      <w:pPr>
        <w:ind w:left="7298" w:hanging="284"/>
      </w:pPr>
      <w:rPr>
        <w:rFonts w:hint="default"/>
      </w:rPr>
    </w:lvl>
    <w:lvl w:ilvl="8" w:tplc="6D92F098">
      <w:start w:val="1"/>
      <w:numFmt w:val="bullet"/>
      <w:lvlText w:val="•"/>
      <w:lvlJc w:val="left"/>
      <w:pPr>
        <w:ind w:left="8425" w:hanging="284"/>
      </w:pPr>
      <w:rPr>
        <w:rFonts w:hint="default"/>
      </w:rPr>
    </w:lvl>
  </w:abstractNum>
  <w:abstractNum w:abstractNumId="32" w15:restartNumberingAfterBreak="0">
    <w:nsid w:val="65E84840"/>
    <w:multiLevelType w:val="hybridMultilevel"/>
    <w:tmpl w:val="17661E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C442B7"/>
    <w:multiLevelType w:val="hybridMultilevel"/>
    <w:tmpl w:val="069ABA3E"/>
    <w:lvl w:ilvl="0" w:tplc="04100001">
      <w:start w:val="1"/>
      <w:numFmt w:val="bullet"/>
      <w:lvlText w:val=""/>
      <w:lvlJc w:val="left"/>
      <w:pPr>
        <w:ind w:left="775" w:hanging="360"/>
      </w:pPr>
      <w:rPr>
        <w:rFonts w:ascii="Symbol" w:hAnsi="Symbol" w:hint="default"/>
      </w:rPr>
    </w:lvl>
    <w:lvl w:ilvl="1" w:tplc="04100003" w:tentative="1">
      <w:start w:val="1"/>
      <w:numFmt w:val="bullet"/>
      <w:lvlText w:val="o"/>
      <w:lvlJc w:val="left"/>
      <w:pPr>
        <w:ind w:left="1495" w:hanging="360"/>
      </w:pPr>
      <w:rPr>
        <w:rFonts w:ascii="Courier New" w:hAnsi="Courier New" w:cs="Courier New" w:hint="default"/>
      </w:rPr>
    </w:lvl>
    <w:lvl w:ilvl="2" w:tplc="04100005" w:tentative="1">
      <w:start w:val="1"/>
      <w:numFmt w:val="bullet"/>
      <w:lvlText w:val=""/>
      <w:lvlJc w:val="left"/>
      <w:pPr>
        <w:ind w:left="2215" w:hanging="360"/>
      </w:pPr>
      <w:rPr>
        <w:rFonts w:ascii="Wingdings" w:hAnsi="Wingdings" w:hint="default"/>
      </w:rPr>
    </w:lvl>
    <w:lvl w:ilvl="3" w:tplc="04100001" w:tentative="1">
      <w:start w:val="1"/>
      <w:numFmt w:val="bullet"/>
      <w:lvlText w:val=""/>
      <w:lvlJc w:val="left"/>
      <w:pPr>
        <w:ind w:left="2935" w:hanging="360"/>
      </w:pPr>
      <w:rPr>
        <w:rFonts w:ascii="Symbol" w:hAnsi="Symbol" w:hint="default"/>
      </w:rPr>
    </w:lvl>
    <w:lvl w:ilvl="4" w:tplc="04100003" w:tentative="1">
      <w:start w:val="1"/>
      <w:numFmt w:val="bullet"/>
      <w:lvlText w:val="o"/>
      <w:lvlJc w:val="left"/>
      <w:pPr>
        <w:ind w:left="3655" w:hanging="360"/>
      </w:pPr>
      <w:rPr>
        <w:rFonts w:ascii="Courier New" w:hAnsi="Courier New" w:cs="Courier New" w:hint="default"/>
      </w:rPr>
    </w:lvl>
    <w:lvl w:ilvl="5" w:tplc="04100005" w:tentative="1">
      <w:start w:val="1"/>
      <w:numFmt w:val="bullet"/>
      <w:lvlText w:val=""/>
      <w:lvlJc w:val="left"/>
      <w:pPr>
        <w:ind w:left="4375" w:hanging="360"/>
      </w:pPr>
      <w:rPr>
        <w:rFonts w:ascii="Wingdings" w:hAnsi="Wingdings" w:hint="default"/>
      </w:rPr>
    </w:lvl>
    <w:lvl w:ilvl="6" w:tplc="04100001" w:tentative="1">
      <w:start w:val="1"/>
      <w:numFmt w:val="bullet"/>
      <w:lvlText w:val=""/>
      <w:lvlJc w:val="left"/>
      <w:pPr>
        <w:ind w:left="5095" w:hanging="360"/>
      </w:pPr>
      <w:rPr>
        <w:rFonts w:ascii="Symbol" w:hAnsi="Symbol" w:hint="default"/>
      </w:rPr>
    </w:lvl>
    <w:lvl w:ilvl="7" w:tplc="04100003" w:tentative="1">
      <w:start w:val="1"/>
      <w:numFmt w:val="bullet"/>
      <w:lvlText w:val="o"/>
      <w:lvlJc w:val="left"/>
      <w:pPr>
        <w:ind w:left="5815" w:hanging="360"/>
      </w:pPr>
      <w:rPr>
        <w:rFonts w:ascii="Courier New" w:hAnsi="Courier New" w:cs="Courier New" w:hint="default"/>
      </w:rPr>
    </w:lvl>
    <w:lvl w:ilvl="8" w:tplc="04100005" w:tentative="1">
      <w:start w:val="1"/>
      <w:numFmt w:val="bullet"/>
      <w:lvlText w:val=""/>
      <w:lvlJc w:val="left"/>
      <w:pPr>
        <w:ind w:left="6535" w:hanging="360"/>
      </w:pPr>
      <w:rPr>
        <w:rFonts w:ascii="Wingdings" w:hAnsi="Wingdings" w:hint="default"/>
      </w:rPr>
    </w:lvl>
  </w:abstractNum>
  <w:abstractNum w:abstractNumId="34" w15:restartNumberingAfterBreak="0">
    <w:nsid w:val="67EC1A54"/>
    <w:multiLevelType w:val="hybridMultilevel"/>
    <w:tmpl w:val="EB6C3672"/>
    <w:lvl w:ilvl="0" w:tplc="0EECD376">
      <w:start w:val="1"/>
      <w:numFmt w:val="decimal"/>
      <w:lvlText w:val="%1."/>
      <w:lvlJc w:val="left"/>
      <w:pPr>
        <w:ind w:left="520" w:hanging="360"/>
      </w:pPr>
      <w:rPr>
        <w:rFonts w:hint="default"/>
      </w:rPr>
    </w:lvl>
    <w:lvl w:ilvl="1" w:tplc="04100019" w:tentative="1">
      <w:start w:val="1"/>
      <w:numFmt w:val="lowerLetter"/>
      <w:lvlText w:val="%2."/>
      <w:lvlJc w:val="left"/>
      <w:pPr>
        <w:ind w:left="1240" w:hanging="360"/>
      </w:pPr>
    </w:lvl>
    <w:lvl w:ilvl="2" w:tplc="0410001B" w:tentative="1">
      <w:start w:val="1"/>
      <w:numFmt w:val="lowerRoman"/>
      <w:lvlText w:val="%3."/>
      <w:lvlJc w:val="right"/>
      <w:pPr>
        <w:ind w:left="1960" w:hanging="180"/>
      </w:pPr>
    </w:lvl>
    <w:lvl w:ilvl="3" w:tplc="0410000F" w:tentative="1">
      <w:start w:val="1"/>
      <w:numFmt w:val="decimal"/>
      <w:lvlText w:val="%4."/>
      <w:lvlJc w:val="left"/>
      <w:pPr>
        <w:ind w:left="2680" w:hanging="360"/>
      </w:pPr>
    </w:lvl>
    <w:lvl w:ilvl="4" w:tplc="04100019" w:tentative="1">
      <w:start w:val="1"/>
      <w:numFmt w:val="lowerLetter"/>
      <w:lvlText w:val="%5."/>
      <w:lvlJc w:val="left"/>
      <w:pPr>
        <w:ind w:left="3400" w:hanging="360"/>
      </w:pPr>
    </w:lvl>
    <w:lvl w:ilvl="5" w:tplc="0410001B" w:tentative="1">
      <w:start w:val="1"/>
      <w:numFmt w:val="lowerRoman"/>
      <w:lvlText w:val="%6."/>
      <w:lvlJc w:val="right"/>
      <w:pPr>
        <w:ind w:left="4120" w:hanging="180"/>
      </w:pPr>
    </w:lvl>
    <w:lvl w:ilvl="6" w:tplc="0410000F" w:tentative="1">
      <w:start w:val="1"/>
      <w:numFmt w:val="decimal"/>
      <w:lvlText w:val="%7."/>
      <w:lvlJc w:val="left"/>
      <w:pPr>
        <w:ind w:left="4840" w:hanging="360"/>
      </w:pPr>
    </w:lvl>
    <w:lvl w:ilvl="7" w:tplc="04100019" w:tentative="1">
      <w:start w:val="1"/>
      <w:numFmt w:val="lowerLetter"/>
      <w:lvlText w:val="%8."/>
      <w:lvlJc w:val="left"/>
      <w:pPr>
        <w:ind w:left="5560" w:hanging="360"/>
      </w:pPr>
    </w:lvl>
    <w:lvl w:ilvl="8" w:tplc="0410001B" w:tentative="1">
      <w:start w:val="1"/>
      <w:numFmt w:val="lowerRoman"/>
      <w:lvlText w:val="%9."/>
      <w:lvlJc w:val="right"/>
      <w:pPr>
        <w:ind w:left="6280" w:hanging="180"/>
      </w:pPr>
    </w:lvl>
  </w:abstractNum>
  <w:abstractNum w:abstractNumId="35" w15:restartNumberingAfterBreak="0">
    <w:nsid w:val="6CDC14C8"/>
    <w:multiLevelType w:val="hybridMultilevel"/>
    <w:tmpl w:val="A4D89C48"/>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F6E0D14"/>
    <w:multiLevelType w:val="hybridMultilevel"/>
    <w:tmpl w:val="B7A2426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7AD7380"/>
    <w:multiLevelType w:val="hybridMultilevel"/>
    <w:tmpl w:val="B1DE44D2"/>
    <w:lvl w:ilvl="0" w:tplc="04100009">
      <w:start w:val="1"/>
      <w:numFmt w:val="bullet"/>
      <w:lvlText w:val=""/>
      <w:lvlJc w:val="left"/>
      <w:pPr>
        <w:ind w:left="2280" w:hanging="360"/>
      </w:pPr>
      <w:rPr>
        <w:rFonts w:ascii="Wingdings" w:hAnsi="Wingdings"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38" w15:restartNumberingAfterBreak="0">
    <w:nsid w:val="7BAF4B6A"/>
    <w:multiLevelType w:val="hybridMultilevel"/>
    <w:tmpl w:val="399A109C"/>
    <w:lvl w:ilvl="0" w:tplc="1B18A6EC">
      <w:numFmt w:val="bullet"/>
      <w:lvlText w:val="-"/>
      <w:lvlJc w:val="left"/>
      <w:pPr>
        <w:ind w:left="720" w:hanging="360"/>
      </w:pPr>
      <w:rPr>
        <w:rFonts w:ascii="Calibri" w:eastAsia="Calibri" w:hAnsi="Calibri" w:cs="Calibri" w:hint="default"/>
        <w:b/>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7A47C9"/>
    <w:multiLevelType w:val="hybridMultilevel"/>
    <w:tmpl w:val="6254A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4650375">
    <w:abstractNumId w:val="0"/>
  </w:num>
  <w:num w:numId="2" w16cid:durableId="1126042318">
    <w:abstractNumId w:val="34"/>
  </w:num>
  <w:num w:numId="3" w16cid:durableId="1856193935">
    <w:abstractNumId w:val="9"/>
  </w:num>
  <w:num w:numId="4" w16cid:durableId="121192462">
    <w:abstractNumId w:val="36"/>
  </w:num>
  <w:num w:numId="5" w16cid:durableId="974287135">
    <w:abstractNumId w:val="3"/>
  </w:num>
  <w:num w:numId="6" w16cid:durableId="881358025">
    <w:abstractNumId w:val="33"/>
  </w:num>
  <w:num w:numId="7" w16cid:durableId="416556482">
    <w:abstractNumId w:val="23"/>
  </w:num>
  <w:num w:numId="8" w16cid:durableId="615334502">
    <w:abstractNumId w:val="2"/>
  </w:num>
  <w:num w:numId="9" w16cid:durableId="124155424">
    <w:abstractNumId w:val="5"/>
  </w:num>
  <w:num w:numId="10" w16cid:durableId="640616234">
    <w:abstractNumId w:val="6"/>
  </w:num>
  <w:num w:numId="11" w16cid:durableId="1346597663">
    <w:abstractNumId w:val="24"/>
  </w:num>
  <w:num w:numId="12" w16cid:durableId="427821556">
    <w:abstractNumId w:val="1"/>
  </w:num>
  <w:num w:numId="13" w16cid:durableId="1671330170">
    <w:abstractNumId w:val="8"/>
  </w:num>
  <w:num w:numId="14" w16cid:durableId="804353049">
    <w:abstractNumId w:val="26"/>
  </w:num>
  <w:num w:numId="15" w16cid:durableId="40637767">
    <w:abstractNumId w:val="31"/>
  </w:num>
  <w:num w:numId="16" w16cid:durableId="518852524">
    <w:abstractNumId w:val="32"/>
  </w:num>
  <w:num w:numId="17" w16cid:durableId="1923492107">
    <w:abstractNumId w:val="11"/>
  </w:num>
  <w:num w:numId="18" w16cid:durableId="1365980398">
    <w:abstractNumId w:val="25"/>
  </w:num>
  <w:num w:numId="19" w16cid:durableId="1668244159">
    <w:abstractNumId w:val="18"/>
  </w:num>
  <w:num w:numId="20" w16cid:durableId="1526750402">
    <w:abstractNumId w:val="28"/>
  </w:num>
  <w:num w:numId="21" w16cid:durableId="840433675">
    <w:abstractNumId w:val="12"/>
  </w:num>
  <w:num w:numId="22" w16cid:durableId="476071741">
    <w:abstractNumId w:val="13"/>
  </w:num>
  <w:num w:numId="23" w16cid:durableId="1257860273">
    <w:abstractNumId w:val="14"/>
  </w:num>
  <w:num w:numId="24" w16cid:durableId="1302614129">
    <w:abstractNumId w:val="29"/>
  </w:num>
  <w:num w:numId="25" w16cid:durableId="1193151429">
    <w:abstractNumId w:val="16"/>
  </w:num>
  <w:num w:numId="26" w16cid:durableId="1401560609">
    <w:abstractNumId w:val="35"/>
  </w:num>
  <w:num w:numId="27" w16cid:durableId="1708793513">
    <w:abstractNumId w:val="17"/>
  </w:num>
  <w:num w:numId="28" w16cid:durableId="768966616">
    <w:abstractNumId w:val="7"/>
  </w:num>
  <w:num w:numId="29" w16cid:durableId="236718185">
    <w:abstractNumId w:val="22"/>
  </w:num>
  <w:num w:numId="30" w16cid:durableId="1765111522">
    <w:abstractNumId w:val="37"/>
  </w:num>
  <w:num w:numId="31" w16cid:durableId="96948665">
    <w:abstractNumId w:val="10"/>
  </w:num>
  <w:num w:numId="32" w16cid:durableId="1076704375">
    <w:abstractNumId w:val="4"/>
  </w:num>
  <w:num w:numId="33" w16cid:durableId="1322927522">
    <w:abstractNumId w:val="38"/>
  </w:num>
  <w:num w:numId="34" w16cid:durableId="287669415">
    <w:abstractNumId w:val="21"/>
  </w:num>
  <w:num w:numId="35" w16cid:durableId="1864662420">
    <w:abstractNumId w:val="27"/>
  </w:num>
  <w:num w:numId="36" w16cid:durableId="1870799042">
    <w:abstractNumId w:val="19"/>
  </w:num>
  <w:num w:numId="37" w16cid:durableId="1926767043">
    <w:abstractNumId w:val="15"/>
  </w:num>
  <w:num w:numId="38" w16cid:durableId="1487431559">
    <w:abstractNumId w:val="39"/>
  </w:num>
  <w:num w:numId="39" w16cid:durableId="191000182">
    <w:abstractNumId w:val="30"/>
  </w:num>
  <w:num w:numId="40" w16cid:durableId="1638611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hyphenationZone w:val="283"/>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0F8E"/>
    <w:rsid w:val="000127AB"/>
    <w:rsid w:val="00015F2A"/>
    <w:rsid w:val="00015F5D"/>
    <w:rsid w:val="00022697"/>
    <w:rsid w:val="00023CD4"/>
    <w:rsid w:val="00025332"/>
    <w:rsid w:val="00027971"/>
    <w:rsid w:val="0003224E"/>
    <w:rsid w:val="000335FC"/>
    <w:rsid w:val="00046146"/>
    <w:rsid w:val="0004696E"/>
    <w:rsid w:val="000521D4"/>
    <w:rsid w:val="00053985"/>
    <w:rsid w:val="0005498A"/>
    <w:rsid w:val="00055AD3"/>
    <w:rsid w:val="000608C2"/>
    <w:rsid w:val="00072A07"/>
    <w:rsid w:val="000830CA"/>
    <w:rsid w:val="000834A7"/>
    <w:rsid w:val="000875D9"/>
    <w:rsid w:val="00091219"/>
    <w:rsid w:val="00096FAD"/>
    <w:rsid w:val="00097562"/>
    <w:rsid w:val="000A0256"/>
    <w:rsid w:val="000A03FC"/>
    <w:rsid w:val="000A1D79"/>
    <w:rsid w:val="000A5E2E"/>
    <w:rsid w:val="000B268F"/>
    <w:rsid w:val="000B276F"/>
    <w:rsid w:val="000B2CF3"/>
    <w:rsid w:val="000B516F"/>
    <w:rsid w:val="000C4AAE"/>
    <w:rsid w:val="000C6747"/>
    <w:rsid w:val="000C71D9"/>
    <w:rsid w:val="000C7B18"/>
    <w:rsid w:val="000D258B"/>
    <w:rsid w:val="000D3B9E"/>
    <w:rsid w:val="000D459C"/>
    <w:rsid w:val="000D63F4"/>
    <w:rsid w:val="000E3BB2"/>
    <w:rsid w:val="000E3D88"/>
    <w:rsid w:val="000E7C0A"/>
    <w:rsid w:val="000F0D8E"/>
    <w:rsid w:val="000F3824"/>
    <w:rsid w:val="00101A77"/>
    <w:rsid w:val="00105802"/>
    <w:rsid w:val="0010660B"/>
    <w:rsid w:val="00106CB5"/>
    <w:rsid w:val="00107A99"/>
    <w:rsid w:val="001126A9"/>
    <w:rsid w:val="0011270E"/>
    <w:rsid w:val="00112D4C"/>
    <w:rsid w:val="00114312"/>
    <w:rsid w:val="001205FE"/>
    <w:rsid w:val="00122F47"/>
    <w:rsid w:val="00124DC0"/>
    <w:rsid w:val="001300A8"/>
    <w:rsid w:val="00130591"/>
    <w:rsid w:val="00132B83"/>
    <w:rsid w:val="001351A2"/>
    <w:rsid w:val="00135576"/>
    <w:rsid w:val="001436B7"/>
    <w:rsid w:val="00145772"/>
    <w:rsid w:val="00153979"/>
    <w:rsid w:val="00160943"/>
    <w:rsid w:val="00161574"/>
    <w:rsid w:val="00161E0A"/>
    <w:rsid w:val="001639A9"/>
    <w:rsid w:val="00167370"/>
    <w:rsid w:val="001703E3"/>
    <w:rsid w:val="00170532"/>
    <w:rsid w:val="00176476"/>
    <w:rsid w:val="00181358"/>
    <w:rsid w:val="00182381"/>
    <w:rsid w:val="00184D7E"/>
    <w:rsid w:val="00185AAD"/>
    <w:rsid w:val="00186612"/>
    <w:rsid w:val="00191D2F"/>
    <w:rsid w:val="00195FE1"/>
    <w:rsid w:val="00196A24"/>
    <w:rsid w:val="001974D4"/>
    <w:rsid w:val="001A2035"/>
    <w:rsid w:val="001A7003"/>
    <w:rsid w:val="001A7E00"/>
    <w:rsid w:val="001A7EDA"/>
    <w:rsid w:val="001B0EF7"/>
    <w:rsid w:val="001B1664"/>
    <w:rsid w:val="001B4FD5"/>
    <w:rsid w:val="001C17CC"/>
    <w:rsid w:val="001C27AB"/>
    <w:rsid w:val="001C4190"/>
    <w:rsid w:val="001C655E"/>
    <w:rsid w:val="001C750A"/>
    <w:rsid w:val="001D0BD7"/>
    <w:rsid w:val="001D10B3"/>
    <w:rsid w:val="001D2456"/>
    <w:rsid w:val="001D25E0"/>
    <w:rsid w:val="001D37DB"/>
    <w:rsid w:val="001D39DD"/>
    <w:rsid w:val="001D64AE"/>
    <w:rsid w:val="001E058B"/>
    <w:rsid w:val="001E08C7"/>
    <w:rsid w:val="001E27C1"/>
    <w:rsid w:val="001E2C07"/>
    <w:rsid w:val="001E77A6"/>
    <w:rsid w:val="001F04FB"/>
    <w:rsid w:val="001F1AB8"/>
    <w:rsid w:val="001F57DE"/>
    <w:rsid w:val="001F5FF6"/>
    <w:rsid w:val="00204BA9"/>
    <w:rsid w:val="00205133"/>
    <w:rsid w:val="0020537C"/>
    <w:rsid w:val="0020555C"/>
    <w:rsid w:val="00206385"/>
    <w:rsid w:val="00207E30"/>
    <w:rsid w:val="00214AF8"/>
    <w:rsid w:val="00217009"/>
    <w:rsid w:val="00220729"/>
    <w:rsid w:val="002208FB"/>
    <w:rsid w:val="00222665"/>
    <w:rsid w:val="00222B0F"/>
    <w:rsid w:val="002243D8"/>
    <w:rsid w:val="0022513D"/>
    <w:rsid w:val="00232DEF"/>
    <w:rsid w:val="00235B6A"/>
    <w:rsid w:val="00236402"/>
    <w:rsid w:val="0023753C"/>
    <w:rsid w:val="00243F48"/>
    <w:rsid w:val="002544D3"/>
    <w:rsid w:val="00256757"/>
    <w:rsid w:val="002630F3"/>
    <w:rsid w:val="002673AD"/>
    <w:rsid w:val="0027018D"/>
    <w:rsid w:val="00271FD9"/>
    <w:rsid w:val="002776F3"/>
    <w:rsid w:val="00284DEE"/>
    <w:rsid w:val="00286BFD"/>
    <w:rsid w:val="0029547F"/>
    <w:rsid w:val="00296386"/>
    <w:rsid w:val="002969BE"/>
    <w:rsid w:val="002A3C63"/>
    <w:rsid w:val="002A5F4B"/>
    <w:rsid w:val="002B07D0"/>
    <w:rsid w:val="002B2A7E"/>
    <w:rsid w:val="002C03F7"/>
    <w:rsid w:val="002C4FD3"/>
    <w:rsid w:val="002D1D49"/>
    <w:rsid w:val="002D2F23"/>
    <w:rsid w:val="002D50AF"/>
    <w:rsid w:val="002D75AF"/>
    <w:rsid w:val="002E2A48"/>
    <w:rsid w:val="002E4DD2"/>
    <w:rsid w:val="002E5921"/>
    <w:rsid w:val="002E6C90"/>
    <w:rsid w:val="002F2940"/>
    <w:rsid w:val="002F33A1"/>
    <w:rsid w:val="002F3A52"/>
    <w:rsid w:val="0030024F"/>
    <w:rsid w:val="00301E0B"/>
    <w:rsid w:val="00306FAD"/>
    <w:rsid w:val="00314121"/>
    <w:rsid w:val="00320C3D"/>
    <w:rsid w:val="00322871"/>
    <w:rsid w:val="00323FD7"/>
    <w:rsid w:val="003261C6"/>
    <w:rsid w:val="0034784F"/>
    <w:rsid w:val="00357F12"/>
    <w:rsid w:val="00361015"/>
    <w:rsid w:val="003610A6"/>
    <w:rsid w:val="00361902"/>
    <w:rsid w:val="00362D17"/>
    <w:rsid w:val="0036581D"/>
    <w:rsid w:val="00377CB0"/>
    <w:rsid w:val="00380E58"/>
    <w:rsid w:val="003810DA"/>
    <w:rsid w:val="003879B7"/>
    <w:rsid w:val="00391863"/>
    <w:rsid w:val="00393524"/>
    <w:rsid w:val="0039738C"/>
    <w:rsid w:val="003A1DC9"/>
    <w:rsid w:val="003A6B10"/>
    <w:rsid w:val="003C0279"/>
    <w:rsid w:val="003C1A5C"/>
    <w:rsid w:val="003C3CAF"/>
    <w:rsid w:val="003D5069"/>
    <w:rsid w:val="003F3D28"/>
    <w:rsid w:val="003F5940"/>
    <w:rsid w:val="003F6FA9"/>
    <w:rsid w:val="003F7366"/>
    <w:rsid w:val="00407E48"/>
    <w:rsid w:val="00410855"/>
    <w:rsid w:val="0041318D"/>
    <w:rsid w:val="00414E0A"/>
    <w:rsid w:val="00416193"/>
    <w:rsid w:val="00417542"/>
    <w:rsid w:val="00421697"/>
    <w:rsid w:val="004217C7"/>
    <w:rsid w:val="00424F73"/>
    <w:rsid w:val="00425E64"/>
    <w:rsid w:val="00426403"/>
    <w:rsid w:val="00427100"/>
    <w:rsid w:val="0043437B"/>
    <w:rsid w:val="00435157"/>
    <w:rsid w:val="00435BED"/>
    <w:rsid w:val="0043729C"/>
    <w:rsid w:val="0044446F"/>
    <w:rsid w:val="004521B3"/>
    <w:rsid w:val="0045237A"/>
    <w:rsid w:val="00455CD2"/>
    <w:rsid w:val="004606F3"/>
    <w:rsid w:val="00461457"/>
    <w:rsid w:val="00462B8C"/>
    <w:rsid w:val="00464616"/>
    <w:rsid w:val="00465F25"/>
    <w:rsid w:val="00466D28"/>
    <w:rsid w:val="00466F5C"/>
    <w:rsid w:val="004671EF"/>
    <w:rsid w:val="00470D22"/>
    <w:rsid w:val="00472C7C"/>
    <w:rsid w:val="0047642D"/>
    <w:rsid w:val="0047661A"/>
    <w:rsid w:val="004820B5"/>
    <w:rsid w:val="00482FDD"/>
    <w:rsid w:val="004972F1"/>
    <w:rsid w:val="00497AA8"/>
    <w:rsid w:val="004A0F65"/>
    <w:rsid w:val="004A3554"/>
    <w:rsid w:val="004A59F9"/>
    <w:rsid w:val="004B09DA"/>
    <w:rsid w:val="004B16EC"/>
    <w:rsid w:val="004B4F8A"/>
    <w:rsid w:val="004C034E"/>
    <w:rsid w:val="004C0AC6"/>
    <w:rsid w:val="004C0D2F"/>
    <w:rsid w:val="004C5AA4"/>
    <w:rsid w:val="004D44CA"/>
    <w:rsid w:val="004E1A6B"/>
    <w:rsid w:val="004E1B9B"/>
    <w:rsid w:val="004E4572"/>
    <w:rsid w:val="004E5480"/>
    <w:rsid w:val="004F2858"/>
    <w:rsid w:val="004F30AA"/>
    <w:rsid w:val="004F3FB0"/>
    <w:rsid w:val="004F4226"/>
    <w:rsid w:val="004F5A47"/>
    <w:rsid w:val="004F7D79"/>
    <w:rsid w:val="00501BEB"/>
    <w:rsid w:val="00511C4D"/>
    <w:rsid w:val="00511D6A"/>
    <w:rsid w:val="00511DDB"/>
    <w:rsid w:val="00513F87"/>
    <w:rsid w:val="00521B19"/>
    <w:rsid w:val="00524CE4"/>
    <w:rsid w:val="00525702"/>
    <w:rsid w:val="00531181"/>
    <w:rsid w:val="00531867"/>
    <w:rsid w:val="00545800"/>
    <w:rsid w:val="00545F05"/>
    <w:rsid w:val="0054711A"/>
    <w:rsid w:val="00553F80"/>
    <w:rsid w:val="00556978"/>
    <w:rsid w:val="005570E3"/>
    <w:rsid w:val="00557BC5"/>
    <w:rsid w:val="00557F72"/>
    <w:rsid w:val="00560F91"/>
    <w:rsid w:val="005636BE"/>
    <w:rsid w:val="00563F21"/>
    <w:rsid w:val="00564941"/>
    <w:rsid w:val="0057161E"/>
    <w:rsid w:val="0057217B"/>
    <w:rsid w:val="00572D0E"/>
    <w:rsid w:val="005779A5"/>
    <w:rsid w:val="00580F8E"/>
    <w:rsid w:val="0059015F"/>
    <w:rsid w:val="00590759"/>
    <w:rsid w:val="00590E1B"/>
    <w:rsid w:val="00592DFF"/>
    <w:rsid w:val="00597F42"/>
    <w:rsid w:val="005B14A5"/>
    <w:rsid w:val="005B3861"/>
    <w:rsid w:val="005B5127"/>
    <w:rsid w:val="005B694E"/>
    <w:rsid w:val="005B7643"/>
    <w:rsid w:val="005C1CD9"/>
    <w:rsid w:val="005C50D0"/>
    <w:rsid w:val="005C6CC6"/>
    <w:rsid w:val="005D0399"/>
    <w:rsid w:val="005D0A37"/>
    <w:rsid w:val="005D494E"/>
    <w:rsid w:val="005D71F9"/>
    <w:rsid w:val="005E16E7"/>
    <w:rsid w:val="005E16E9"/>
    <w:rsid w:val="005E324C"/>
    <w:rsid w:val="005E5AE0"/>
    <w:rsid w:val="005E71ED"/>
    <w:rsid w:val="005F2D52"/>
    <w:rsid w:val="005F3B93"/>
    <w:rsid w:val="005F5375"/>
    <w:rsid w:val="005F6579"/>
    <w:rsid w:val="00603EC8"/>
    <w:rsid w:val="00606F5E"/>
    <w:rsid w:val="006077F0"/>
    <w:rsid w:val="00611BF4"/>
    <w:rsid w:val="0061350A"/>
    <w:rsid w:val="00617EE7"/>
    <w:rsid w:val="00623C62"/>
    <w:rsid w:val="006246AB"/>
    <w:rsid w:val="00624A47"/>
    <w:rsid w:val="0062694A"/>
    <w:rsid w:val="00626E09"/>
    <w:rsid w:val="0063496E"/>
    <w:rsid w:val="006411A6"/>
    <w:rsid w:val="00643F89"/>
    <w:rsid w:val="006441B7"/>
    <w:rsid w:val="00646F6D"/>
    <w:rsid w:val="0065598B"/>
    <w:rsid w:val="00663548"/>
    <w:rsid w:val="0066397A"/>
    <w:rsid w:val="006649A1"/>
    <w:rsid w:val="0067056E"/>
    <w:rsid w:val="00671AE3"/>
    <w:rsid w:val="00675AE1"/>
    <w:rsid w:val="00680E64"/>
    <w:rsid w:val="00680EB2"/>
    <w:rsid w:val="00681924"/>
    <w:rsid w:val="00682710"/>
    <w:rsid w:val="006857D3"/>
    <w:rsid w:val="0068585E"/>
    <w:rsid w:val="00693710"/>
    <w:rsid w:val="00694569"/>
    <w:rsid w:val="006A00E9"/>
    <w:rsid w:val="006A3AC1"/>
    <w:rsid w:val="006A60EA"/>
    <w:rsid w:val="006B0A14"/>
    <w:rsid w:val="006B114B"/>
    <w:rsid w:val="006B1428"/>
    <w:rsid w:val="006B3881"/>
    <w:rsid w:val="006B4931"/>
    <w:rsid w:val="006B5617"/>
    <w:rsid w:val="006B6225"/>
    <w:rsid w:val="006C0F04"/>
    <w:rsid w:val="006C284E"/>
    <w:rsid w:val="006C3316"/>
    <w:rsid w:val="006C365A"/>
    <w:rsid w:val="006C6A0A"/>
    <w:rsid w:val="006C73E6"/>
    <w:rsid w:val="006D210B"/>
    <w:rsid w:val="006D3B89"/>
    <w:rsid w:val="006E5A1D"/>
    <w:rsid w:val="006F24C4"/>
    <w:rsid w:val="006F2D10"/>
    <w:rsid w:val="006F5401"/>
    <w:rsid w:val="006F711B"/>
    <w:rsid w:val="007017A9"/>
    <w:rsid w:val="00705016"/>
    <w:rsid w:val="0071132F"/>
    <w:rsid w:val="007170EE"/>
    <w:rsid w:val="0072177A"/>
    <w:rsid w:val="00723639"/>
    <w:rsid w:val="007239B8"/>
    <w:rsid w:val="0072483C"/>
    <w:rsid w:val="00724D59"/>
    <w:rsid w:val="00725AC7"/>
    <w:rsid w:val="00730C6F"/>
    <w:rsid w:val="007354F8"/>
    <w:rsid w:val="0074013F"/>
    <w:rsid w:val="00741A1D"/>
    <w:rsid w:val="007427D8"/>
    <w:rsid w:val="007442A6"/>
    <w:rsid w:val="00745460"/>
    <w:rsid w:val="00745F86"/>
    <w:rsid w:val="007474C2"/>
    <w:rsid w:val="007536A0"/>
    <w:rsid w:val="00753B0B"/>
    <w:rsid w:val="00754CC9"/>
    <w:rsid w:val="00761BDC"/>
    <w:rsid w:val="007642BD"/>
    <w:rsid w:val="00765071"/>
    <w:rsid w:val="00780288"/>
    <w:rsid w:val="00782088"/>
    <w:rsid w:val="00783D3A"/>
    <w:rsid w:val="00787B4B"/>
    <w:rsid w:val="007918CD"/>
    <w:rsid w:val="00791F51"/>
    <w:rsid w:val="00794FBE"/>
    <w:rsid w:val="007A02A8"/>
    <w:rsid w:val="007A1C20"/>
    <w:rsid w:val="007B06B2"/>
    <w:rsid w:val="007C2E77"/>
    <w:rsid w:val="007C4CF5"/>
    <w:rsid w:val="007C515A"/>
    <w:rsid w:val="007D16D6"/>
    <w:rsid w:val="007E0259"/>
    <w:rsid w:val="007E467E"/>
    <w:rsid w:val="007E6A35"/>
    <w:rsid w:val="007E6FAD"/>
    <w:rsid w:val="007E70DA"/>
    <w:rsid w:val="007F01ED"/>
    <w:rsid w:val="007F6BEC"/>
    <w:rsid w:val="008100EB"/>
    <w:rsid w:val="00810FD1"/>
    <w:rsid w:val="00817ACA"/>
    <w:rsid w:val="00820F96"/>
    <w:rsid w:val="0082396A"/>
    <w:rsid w:val="008266B9"/>
    <w:rsid w:val="00835338"/>
    <w:rsid w:val="00842D7D"/>
    <w:rsid w:val="00846B24"/>
    <w:rsid w:val="008530A6"/>
    <w:rsid w:val="008539EC"/>
    <w:rsid w:val="00856566"/>
    <w:rsid w:val="00873C5B"/>
    <w:rsid w:val="00874035"/>
    <w:rsid w:val="00876D7D"/>
    <w:rsid w:val="0088165D"/>
    <w:rsid w:val="00884C53"/>
    <w:rsid w:val="00887624"/>
    <w:rsid w:val="008923E8"/>
    <w:rsid w:val="00892D49"/>
    <w:rsid w:val="00894259"/>
    <w:rsid w:val="008A260F"/>
    <w:rsid w:val="008A3912"/>
    <w:rsid w:val="008B152F"/>
    <w:rsid w:val="008B23F7"/>
    <w:rsid w:val="008B38D5"/>
    <w:rsid w:val="008B4DCE"/>
    <w:rsid w:val="008B5B13"/>
    <w:rsid w:val="008B7572"/>
    <w:rsid w:val="008B7617"/>
    <w:rsid w:val="008C48E1"/>
    <w:rsid w:val="008C4E6E"/>
    <w:rsid w:val="008D6572"/>
    <w:rsid w:val="008D6AA9"/>
    <w:rsid w:val="008E16BF"/>
    <w:rsid w:val="008E171D"/>
    <w:rsid w:val="008E2A03"/>
    <w:rsid w:val="008E323F"/>
    <w:rsid w:val="008E6C1C"/>
    <w:rsid w:val="008F5146"/>
    <w:rsid w:val="00902A73"/>
    <w:rsid w:val="009063A3"/>
    <w:rsid w:val="00907DAC"/>
    <w:rsid w:val="009114DE"/>
    <w:rsid w:val="00911ADA"/>
    <w:rsid w:val="0092577D"/>
    <w:rsid w:val="00925DD1"/>
    <w:rsid w:val="00927338"/>
    <w:rsid w:val="0092791A"/>
    <w:rsid w:val="009332F8"/>
    <w:rsid w:val="00934AD9"/>
    <w:rsid w:val="00935978"/>
    <w:rsid w:val="00954A40"/>
    <w:rsid w:val="00954F59"/>
    <w:rsid w:val="00956473"/>
    <w:rsid w:val="00960364"/>
    <w:rsid w:val="00960EAB"/>
    <w:rsid w:val="00960FA6"/>
    <w:rsid w:val="009640EF"/>
    <w:rsid w:val="0096675C"/>
    <w:rsid w:val="00982EE6"/>
    <w:rsid w:val="009852F4"/>
    <w:rsid w:val="0098549A"/>
    <w:rsid w:val="009916B6"/>
    <w:rsid w:val="009931E2"/>
    <w:rsid w:val="009953AD"/>
    <w:rsid w:val="009A0027"/>
    <w:rsid w:val="009A00D1"/>
    <w:rsid w:val="009A20DE"/>
    <w:rsid w:val="009A72C5"/>
    <w:rsid w:val="009B0852"/>
    <w:rsid w:val="009B3D9F"/>
    <w:rsid w:val="009B420C"/>
    <w:rsid w:val="009B5F7E"/>
    <w:rsid w:val="009C049F"/>
    <w:rsid w:val="009C1351"/>
    <w:rsid w:val="009C372C"/>
    <w:rsid w:val="009C3D85"/>
    <w:rsid w:val="009C4904"/>
    <w:rsid w:val="009C52CD"/>
    <w:rsid w:val="009C6BDF"/>
    <w:rsid w:val="009D3FB5"/>
    <w:rsid w:val="009D5A09"/>
    <w:rsid w:val="009D7D2B"/>
    <w:rsid w:val="009E1F88"/>
    <w:rsid w:val="009E234E"/>
    <w:rsid w:val="009E25CF"/>
    <w:rsid w:val="00A02DFD"/>
    <w:rsid w:val="00A03710"/>
    <w:rsid w:val="00A03A2F"/>
    <w:rsid w:val="00A100C0"/>
    <w:rsid w:val="00A107D7"/>
    <w:rsid w:val="00A11593"/>
    <w:rsid w:val="00A17393"/>
    <w:rsid w:val="00A1776D"/>
    <w:rsid w:val="00A22C2E"/>
    <w:rsid w:val="00A231C0"/>
    <w:rsid w:val="00A23D5C"/>
    <w:rsid w:val="00A30901"/>
    <w:rsid w:val="00A3645C"/>
    <w:rsid w:val="00A43BC3"/>
    <w:rsid w:val="00A47FD2"/>
    <w:rsid w:val="00A519A2"/>
    <w:rsid w:val="00A51E3D"/>
    <w:rsid w:val="00A55D80"/>
    <w:rsid w:val="00A621B3"/>
    <w:rsid w:val="00A63A40"/>
    <w:rsid w:val="00A67C63"/>
    <w:rsid w:val="00A70EE8"/>
    <w:rsid w:val="00A71849"/>
    <w:rsid w:val="00A72188"/>
    <w:rsid w:val="00A75DB7"/>
    <w:rsid w:val="00A802A1"/>
    <w:rsid w:val="00A80F9F"/>
    <w:rsid w:val="00A84470"/>
    <w:rsid w:val="00A87DA9"/>
    <w:rsid w:val="00A94024"/>
    <w:rsid w:val="00A9439E"/>
    <w:rsid w:val="00A95974"/>
    <w:rsid w:val="00A97588"/>
    <w:rsid w:val="00AA269E"/>
    <w:rsid w:val="00AA284E"/>
    <w:rsid w:val="00AA6902"/>
    <w:rsid w:val="00AB14A7"/>
    <w:rsid w:val="00AB400D"/>
    <w:rsid w:val="00AB502B"/>
    <w:rsid w:val="00AC5F56"/>
    <w:rsid w:val="00AC7DE8"/>
    <w:rsid w:val="00AD14D2"/>
    <w:rsid w:val="00AD1A4B"/>
    <w:rsid w:val="00AD487B"/>
    <w:rsid w:val="00AD4AF7"/>
    <w:rsid w:val="00AD7AA1"/>
    <w:rsid w:val="00AE13C4"/>
    <w:rsid w:val="00AF01A5"/>
    <w:rsid w:val="00AF4ED0"/>
    <w:rsid w:val="00B006A8"/>
    <w:rsid w:val="00B0315D"/>
    <w:rsid w:val="00B0570E"/>
    <w:rsid w:val="00B126C4"/>
    <w:rsid w:val="00B126E9"/>
    <w:rsid w:val="00B21086"/>
    <w:rsid w:val="00B26B69"/>
    <w:rsid w:val="00B32746"/>
    <w:rsid w:val="00B36DE4"/>
    <w:rsid w:val="00B42967"/>
    <w:rsid w:val="00B4629E"/>
    <w:rsid w:val="00B5010B"/>
    <w:rsid w:val="00B51797"/>
    <w:rsid w:val="00B52C40"/>
    <w:rsid w:val="00B53374"/>
    <w:rsid w:val="00B54548"/>
    <w:rsid w:val="00B55E33"/>
    <w:rsid w:val="00B6093A"/>
    <w:rsid w:val="00B627AF"/>
    <w:rsid w:val="00B64422"/>
    <w:rsid w:val="00B66722"/>
    <w:rsid w:val="00B66D4B"/>
    <w:rsid w:val="00B76114"/>
    <w:rsid w:val="00B76121"/>
    <w:rsid w:val="00B769E6"/>
    <w:rsid w:val="00B91B5B"/>
    <w:rsid w:val="00B95A61"/>
    <w:rsid w:val="00B97DBA"/>
    <w:rsid w:val="00BA46A2"/>
    <w:rsid w:val="00BA6237"/>
    <w:rsid w:val="00BB34DD"/>
    <w:rsid w:val="00BB4275"/>
    <w:rsid w:val="00BB56FF"/>
    <w:rsid w:val="00BB658B"/>
    <w:rsid w:val="00BC017F"/>
    <w:rsid w:val="00BC27A5"/>
    <w:rsid w:val="00BC60B6"/>
    <w:rsid w:val="00BD047D"/>
    <w:rsid w:val="00BD55FA"/>
    <w:rsid w:val="00BD575C"/>
    <w:rsid w:val="00BD74BB"/>
    <w:rsid w:val="00BD7F7B"/>
    <w:rsid w:val="00BE1EBA"/>
    <w:rsid w:val="00BF31B9"/>
    <w:rsid w:val="00BF6824"/>
    <w:rsid w:val="00C043FD"/>
    <w:rsid w:val="00C0674F"/>
    <w:rsid w:val="00C156B3"/>
    <w:rsid w:val="00C17266"/>
    <w:rsid w:val="00C21D1D"/>
    <w:rsid w:val="00C2307A"/>
    <w:rsid w:val="00C23AE9"/>
    <w:rsid w:val="00C24C05"/>
    <w:rsid w:val="00C306A0"/>
    <w:rsid w:val="00C31DCA"/>
    <w:rsid w:val="00C33E9E"/>
    <w:rsid w:val="00C34C7D"/>
    <w:rsid w:val="00C34D86"/>
    <w:rsid w:val="00C44C17"/>
    <w:rsid w:val="00C62895"/>
    <w:rsid w:val="00C75A0A"/>
    <w:rsid w:val="00C814AC"/>
    <w:rsid w:val="00C86D1A"/>
    <w:rsid w:val="00C90873"/>
    <w:rsid w:val="00C94A8B"/>
    <w:rsid w:val="00CA6B0B"/>
    <w:rsid w:val="00CB065C"/>
    <w:rsid w:val="00CB1357"/>
    <w:rsid w:val="00CB3ACC"/>
    <w:rsid w:val="00CB3AD3"/>
    <w:rsid w:val="00CB6740"/>
    <w:rsid w:val="00CB7A2B"/>
    <w:rsid w:val="00CC2E9B"/>
    <w:rsid w:val="00CC2EA5"/>
    <w:rsid w:val="00CC4566"/>
    <w:rsid w:val="00CD2801"/>
    <w:rsid w:val="00CD2FBE"/>
    <w:rsid w:val="00CD5654"/>
    <w:rsid w:val="00CE1A13"/>
    <w:rsid w:val="00CE20BF"/>
    <w:rsid w:val="00CE5711"/>
    <w:rsid w:val="00CE6A33"/>
    <w:rsid w:val="00CF12D7"/>
    <w:rsid w:val="00CF4DFB"/>
    <w:rsid w:val="00D02608"/>
    <w:rsid w:val="00D107F3"/>
    <w:rsid w:val="00D126F0"/>
    <w:rsid w:val="00D1305B"/>
    <w:rsid w:val="00D13B32"/>
    <w:rsid w:val="00D15119"/>
    <w:rsid w:val="00D23BB0"/>
    <w:rsid w:val="00D24AB2"/>
    <w:rsid w:val="00D30328"/>
    <w:rsid w:val="00D34C1B"/>
    <w:rsid w:val="00D4165E"/>
    <w:rsid w:val="00D4283A"/>
    <w:rsid w:val="00D51393"/>
    <w:rsid w:val="00D557B2"/>
    <w:rsid w:val="00D639C8"/>
    <w:rsid w:val="00D650C4"/>
    <w:rsid w:val="00D66E1D"/>
    <w:rsid w:val="00D828AF"/>
    <w:rsid w:val="00D83FF2"/>
    <w:rsid w:val="00D906EC"/>
    <w:rsid w:val="00D92698"/>
    <w:rsid w:val="00D92981"/>
    <w:rsid w:val="00D934D3"/>
    <w:rsid w:val="00D95448"/>
    <w:rsid w:val="00DA12D8"/>
    <w:rsid w:val="00DA71C7"/>
    <w:rsid w:val="00DB3B8F"/>
    <w:rsid w:val="00DC43F7"/>
    <w:rsid w:val="00DC516C"/>
    <w:rsid w:val="00DC654C"/>
    <w:rsid w:val="00DC6D9F"/>
    <w:rsid w:val="00DD0D5F"/>
    <w:rsid w:val="00DD0DFB"/>
    <w:rsid w:val="00DD132C"/>
    <w:rsid w:val="00DD6519"/>
    <w:rsid w:val="00DE3D1F"/>
    <w:rsid w:val="00DF3A14"/>
    <w:rsid w:val="00E023F7"/>
    <w:rsid w:val="00E0474D"/>
    <w:rsid w:val="00E104B2"/>
    <w:rsid w:val="00E1713D"/>
    <w:rsid w:val="00E20A1B"/>
    <w:rsid w:val="00E211AB"/>
    <w:rsid w:val="00E23BA8"/>
    <w:rsid w:val="00E307CB"/>
    <w:rsid w:val="00E30F9B"/>
    <w:rsid w:val="00E311FF"/>
    <w:rsid w:val="00E446F8"/>
    <w:rsid w:val="00E50429"/>
    <w:rsid w:val="00E54138"/>
    <w:rsid w:val="00E579E5"/>
    <w:rsid w:val="00E6004B"/>
    <w:rsid w:val="00E61A43"/>
    <w:rsid w:val="00E76366"/>
    <w:rsid w:val="00E86CDA"/>
    <w:rsid w:val="00E927E3"/>
    <w:rsid w:val="00E942AB"/>
    <w:rsid w:val="00E9720E"/>
    <w:rsid w:val="00EA0F65"/>
    <w:rsid w:val="00EA4248"/>
    <w:rsid w:val="00EA5C55"/>
    <w:rsid w:val="00EB1910"/>
    <w:rsid w:val="00EB774F"/>
    <w:rsid w:val="00EC0BD6"/>
    <w:rsid w:val="00EC58DE"/>
    <w:rsid w:val="00ED3268"/>
    <w:rsid w:val="00ED3EAD"/>
    <w:rsid w:val="00ED6971"/>
    <w:rsid w:val="00EE3A8B"/>
    <w:rsid w:val="00EE55CE"/>
    <w:rsid w:val="00EE7563"/>
    <w:rsid w:val="00EF26E3"/>
    <w:rsid w:val="00EF3C45"/>
    <w:rsid w:val="00EF50DC"/>
    <w:rsid w:val="00F01602"/>
    <w:rsid w:val="00F04661"/>
    <w:rsid w:val="00F067AF"/>
    <w:rsid w:val="00F1275A"/>
    <w:rsid w:val="00F12922"/>
    <w:rsid w:val="00F22A7A"/>
    <w:rsid w:val="00F23E7A"/>
    <w:rsid w:val="00F243EC"/>
    <w:rsid w:val="00F24DB6"/>
    <w:rsid w:val="00F253B9"/>
    <w:rsid w:val="00F265FC"/>
    <w:rsid w:val="00F27FC7"/>
    <w:rsid w:val="00F316D9"/>
    <w:rsid w:val="00F40646"/>
    <w:rsid w:val="00F4113C"/>
    <w:rsid w:val="00F42C91"/>
    <w:rsid w:val="00F4592D"/>
    <w:rsid w:val="00F45B23"/>
    <w:rsid w:val="00F46981"/>
    <w:rsid w:val="00F47DF0"/>
    <w:rsid w:val="00F50828"/>
    <w:rsid w:val="00F53796"/>
    <w:rsid w:val="00F544EF"/>
    <w:rsid w:val="00F65226"/>
    <w:rsid w:val="00F73F92"/>
    <w:rsid w:val="00F750A0"/>
    <w:rsid w:val="00F75FC4"/>
    <w:rsid w:val="00F7664F"/>
    <w:rsid w:val="00F77334"/>
    <w:rsid w:val="00F80789"/>
    <w:rsid w:val="00F81596"/>
    <w:rsid w:val="00F82510"/>
    <w:rsid w:val="00F82BDA"/>
    <w:rsid w:val="00F84EAA"/>
    <w:rsid w:val="00F85994"/>
    <w:rsid w:val="00F963D7"/>
    <w:rsid w:val="00F97BEE"/>
    <w:rsid w:val="00FB12D4"/>
    <w:rsid w:val="00FB62E4"/>
    <w:rsid w:val="00FC0D22"/>
    <w:rsid w:val="00FC2F1E"/>
    <w:rsid w:val="00FC47E6"/>
    <w:rsid w:val="00FC5E62"/>
    <w:rsid w:val="00FD1B5E"/>
    <w:rsid w:val="00FD58DF"/>
    <w:rsid w:val="00FD6E34"/>
    <w:rsid w:val="00FD7692"/>
    <w:rsid w:val="00FE0FD6"/>
    <w:rsid w:val="00FE1B7B"/>
    <w:rsid w:val="00FE782B"/>
    <w:rsid w:val="00FF2726"/>
    <w:rsid w:val="00FF37AE"/>
    <w:rsid w:val="00FF7F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582885F3"/>
  <w15:docId w15:val="{12DB6CF3-A826-4092-BF9A-B2DD61E9F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21086"/>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2208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34"/>
    <w:qFormat/>
    <w:rsid w:val="002208FB"/>
    <w:pPr>
      <w:ind w:left="720"/>
      <w:contextualSpacing/>
    </w:pPr>
  </w:style>
  <w:style w:type="paragraph" w:styleId="Intestazione">
    <w:name w:val="header"/>
    <w:basedOn w:val="Normale"/>
    <w:link w:val="IntestazioneCarattere"/>
    <w:unhideWhenUsed/>
    <w:rsid w:val="00CA6B0B"/>
    <w:pPr>
      <w:tabs>
        <w:tab w:val="center" w:pos="4819"/>
        <w:tab w:val="right" w:pos="9638"/>
      </w:tabs>
      <w:spacing w:after="0" w:line="240" w:lineRule="auto"/>
    </w:pPr>
    <w:rPr>
      <w:rFonts w:ascii="Cambria" w:eastAsia="Cambria" w:hAnsi="Cambria"/>
      <w:sz w:val="24"/>
      <w:szCs w:val="24"/>
    </w:rPr>
  </w:style>
  <w:style w:type="character" w:customStyle="1" w:styleId="IntestazioneCarattere">
    <w:name w:val="Intestazione Carattere"/>
    <w:link w:val="Intestazione"/>
    <w:rsid w:val="00CA6B0B"/>
    <w:rPr>
      <w:rFonts w:ascii="Cambria" w:eastAsia="Cambria" w:hAnsi="Cambria" w:cs="Times New Roman"/>
      <w:sz w:val="24"/>
      <w:szCs w:val="24"/>
    </w:rPr>
  </w:style>
  <w:style w:type="character" w:styleId="Collegamentoipertestuale">
    <w:name w:val="Hyperlink"/>
    <w:unhideWhenUsed/>
    <w:rsid w:val="00CA6B0B"/>
    <w:rPr>
      <w:color w:val="0000FF"/>
      <w:u w:val="single"/>
    </w:rPr>
  </w:style>
  <w:style w:type="paragraph" w:customStyle="1" w:styleId="Default">
    <w:name w:val="Default"/>
    <w:rsid w:val="006A3AC1"/>
    <w:pPr>
      <w:autoSpaceDE w:val="0"/>
      <w:autoSpaceDN w:val="0"/>
      <w:adjustRightInd w:val="0"/>
    </w:pPr>
    <w:rPr>
      <w:rFonts w:cs="Calibri"/>
      <w:color w:val="000000"/>
      <w:sz w:val="24"/>
      <w:szCs w:val="24"/>
      <w:lang w:eastAsia="en-US"/>
    </w:rPr>
  </w:style>
  <w:style w:type="paragraph" w:styleId="Testofumetto">
    <w:name w:val="Balloon Text"/>
    <w:basedOn w:val="Normale"/>
    <w:link w:val="TestofumettoCarattere"/>
    <w:uiPriority w:val="99"/>
    <w:semiHidden/>
    <w:unhideWhenUsed/>
    <w:rsid w:val="004521B3"/>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4521B3"/>
    <w:rPr>
      <w:rFonts w:ascii="Tahoma" w:hAnsi="Tahoma" w:cs="Tahoma"/>
      <w:sz w:val="16"/>
      <w:szCs w:val="16"/>
    </w:rPr>
  </w:style>
  <w:style w:type="paragraph" w:styleId="Pidipagina">
    <w:name w:val="footer"/>
    <w:basedOn w:val="Normale"/>
    <w:link w:val="PidipaginaCarattere"/>
    <w:uiPriority w:val="99"/>
    <w:unhideWhenUsed/>
    <w:rsid w:val="004521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521B3"/>
  </w:style>
  <w:style w:type="paragraph" w:customStyle="1" w:styleId="a">
    <w:basedOn w:val="Normale"/>
    <w:next w:val="Corpotesto1"/>
    <w:link w:val="CorpodeltestoCarattere"/>
    <w:uiPriority w:val="1"/>
    <w:qFormat/>
    <w:rsid w:val="00A23D5C"/>
    <w:pPr>
      <w:widowControl w:val="0"/>
      <w:spacing w:before="126" w:after="0" w:line="240" w:lineRule="auto"/>
      <w:ind w:left="112"/>
    </w:pPr>
    <w:rPr>
      <w:rFonts w:ascii="Times New Roman" w:eastAsia="Times New Roman" w:hAnsi="Times New Roman"/>
      <w:lang w:val="en-US"/>
    </w:rPr>
  </w:style>
  <w:style w:type="character" w:customStyle="1" w:styleId="CorpodeltestoCarattere">
    <w:name w:val="Corpo del testo Carattere"/>
    <w:link w:val="a"/>
    <w:uiPriority w:val="1"/>
    <w:rsid w:val="00A23D5C"/>
    <w:rPr>
      <w:rFonts w:ascii="Times New Roman" w:eastAsia="Times New Roman" w:hAnsi="Times New Roman" w:cs="Times New Roman"/>
      <w:sz w:val="22"/>
      <w:szCs w:val="22"/>
      <w:lang w:val="en-US" w:eastAsia="en-US"/>
    </w:rPr>
  </w:style>
  <w:style w:type="paragraph" w:customStyle="1" w:styleId="TableParagraph">
    <w:name w:val="Table Paragraph"/>
    <w:basedOn w:val="Normale"/>
    <w:uiPriority w:val="1"/>
    <w:qFormat/>
    <w:rsid w:val="00A23D5C"/>
    <w:pPr>
      <w:widowControl w:val="0"/>
      <w:autoSpaceDE w:val="0"/>
      <w:autoSpaceDN w:val="0"/>
      <w:adjustRightInd w:val="0"/>
      <w:spacing w:after="0" w:line="210" w:lineRule="exact"/>
    </w:pPr>
    <w:rPr>
      <w:rFonts w:ascii="Arial" w:eastAsia="Times New Roman" w:hAnsi="Arial" w:cs="Arial"/>
      <w:sz w:val="24"/>
      <w:szCs w:val="24"/>
      <w:lang w:eastAsia="it-IT"/>
    </w:rPr>
  </w:style>
  <w:style w:type="paragraph" w:customStyle="1" w:styleId="Corpotesto1">
    <w:name w:val="Corpo testo1"/>
    <w:basedOn w:val="Normale"/>
    <w:link w:val="CorpotestoCarattere"/>
    <w:uiPriority w:val="1"/>
    <w:unhideWhenUsed/>
    <w:qFormat/>
    <w:rsid w:val="00A23D5C"/>
    <w:pPr>
      <w:spacing w:after="120"/>
    </w:pPr>
  </w:style>
  <w:style w:type="character" w:customStyle="1" w:styleId="CorpotestoCarattere">
    <w:name w:val="Corpo testo Carattere"/>
    <w:basedOn w:val="Carpredefinitoparagrafo"/>
    <w:link w:val="Corpotesto1"/>
    <w:uiPriority w:val="1"/>
    <w:rsid w:val="00A23D5C"/>
  </w:style>
  <w:style w:type="table" w:customStyle="1" w:styleId="TableNormal">
    <w:name w:val="Table Normal"/>
    <w:uiPriority w:val="2"/>
    <w:semiHidden/>
    <w:unhideWhenUsed/>
    <w:qFormat/>
    <w:rsid w:val="00560F91"/>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560F91"/>
    <w:pPr>
      <w:widowControl w:val="0"/>
      <w:spacing w:before="1" w:after="0" w:line="240" w:lineRule="auto"/>
      <w:ind w:hanging="1035"/>
      <w:outlineLvl w:val="1"/>
    </w:pPr>
    <w:rPr>
      <w:sz w:val="28"/>
      <w:szCs w:val="28"/>
      <w:lang w:val="en-US"/>
    </w:rPr>
  </w:style>
  <w:style w:type="paragraph" w:customStyle="1" w:styleId="Titolo21">
    <w:name w:val="Titolo 21"/>
    <w:basedOn w:val="Normale"/>
    <w:uiPriority w:val="1"/>
    <w:qFormat/>
    <w:rsid w:val="00560F91"/>
    <w:pPr>
      <w:widowControl w:val="0"/>
      <w:spacing w:after="0" w:line="240" w:lineRule="auto"/>
      <w:ind w:left="3640"/>
      <w:outlineLvl w:val="2"/>
    </w:pPr>
    <w:rPr>
      <w:b/>
      <w:bCs/>
      <w:sz w:val="24"/>
      <w:szCs w:val="24"/>
      <w:lang w:val="en-US"/>
    </w:rPr>
  </w:style>
  <w:style w:type="paragraph" w:styleId="Corpotesto">
    <w:name w:val="Body Text"/>
    <w:basedOn w:val="Normale"/>
    <w:link w:val="CorpotestoCarattere1"/>
    <w:uiPriority w:val="1"/>
    <w:qFormat/>
    <w:rsid w:val="00725AC7"/>
    <w:pPr>
      <w:widowControl w:val="0"/>
      <w:spacing w:after="0" w:line="240" w:lineRule="auto"/>
      <w:ind w:left="1553" w:hanging="1441"/>
    </w:pPr>
    <w:rPr>
      <w:rFonts w:ascii="Times New Roman" w:eastAsia="Times New Roman" w:hAnsi="Times New Roman" w:cstheme="minorBidi"/>
      <w:lang w:val="en-US"/>
    </w:rPr>
  </w:style>
  <w:style w:type="character" w:customStyle="1" w:styleId="CorpotestoCarattere1">
    <w:name w:val="Corpo testo Carattere1"/>
    <w:basedOn w:val="Carpredefinitoparagrafo"/>
    <w:link w:val="Corpotesto"/>
    <w:uiPriority w:val="1"/>
    <w:rsid w:val="00725AC7"/>
    <w:rPr>
      <w:rFonts w:ascii="Times New Roman" w:eastAsia="Times New Roman" w:hAnsi="Times New Roman" w:cstheme="minorBidi"/>
      <w:sz w:val="22"/>
      <w:szCs w:val="22"/>
      <w:lang w:val="en-US" w:eastAsia="en-US"/>
    </w:rPr>
  </w:style>
  <w:style w:type="paragraph" w:customStyle="1" w:styleId="Titolo12">
    <w:name w:val="Titolo 12"/>
    <w:basedOn w:val="Normale"/>
    <w:uiPriority w:val="1"/>
    <w:qFormat/>
    <w:rsid w:val="00725AC7"/>
    <w:pPr>
      <w:widowControl w:val="0"/>
      <w:spacing w:after="0" w:line="240" w:lineRule="auto"/>
      <w:ind w:left="833" w:hanging="360"/>
      <w:outlineLvl w:val="1"/>
    </w:pPr>
    <w:rPr>
      <w:rFonts w:ascii="Arial" w:eastAsia="Arial" w:hAnsi="Arial" w:cstheme="minorBidi"/>
      <w:b/>
      <w:bCs/>
      <w:lang w:val="en-US"/>
    </w:rPr>
  </w:style>
  <w:style w:type="paragraph" w:customStyle="1" w:styleId="Titolo22">
    <w:name w:val="Titolo 22"/>
    <w:basedOn w:val="Normale"/>
    <w:uiPriority w:val="1"/>
    <w:qFormat/>
    <w:rsid w:val="00725AC7"/>
    <w:pPr>
      <w:widowControl w:val="0"/>
      <w:spacing w:after="0" w:line="240" w:lineRule="auto"/>
      <w:ind w:left="108"/>
      <w:jc w:val="both"/>
      <w:outlineLvl w:val="2"/>
    </w:pPr>
    <w:rPr>
      <w:rFonts w:ascii="Times New Roman" w:eastAsia="Times New Roman" w:hAnsi="Times New Roman" w:cstheme="minorBidi"/>
      <w:b/>
      <w:bCs/>
      <w:lang w:val="en-US"/>
    </w:rPr>
  </w:style>
  <w:style w:type="character" w:styleId="Enfasigrassetto">
    <w:name w:val="Strong"/>
    <w:uiPriority w:val="22"/>
    <w:qFormat/>
    <w:rsid w:val="006441B7"/>
    <w:rPr>
      <w:b/>
      <w:bCs/>
    </w:rPr>
  </w:style>
  <w:style w:type="paragraph" w:customStyle="1" w:styleId="Stile1">
    <w:name w:val="Stile1"/>
    <w:basedOn w:val="Paragrafoelenco"/>
    <w:qFormat/>
    <w:rsid w:val="006441B7"/>
    <w:pPr>
      <w:numPr>
        <w:numId w:val="24"/>
      </w:numPr>
      <w:spacing w:before="120" w:after="0"/>
      <w:jc w:val="both"/>
    </w:pPr>
    <w:rPr>
      <w:rFonts w:asciiTheme="minorHAnsi" w:eastAsiaTheme="minorHAnsi" w:hAnsiTheme="minorHAnsi" w:cstheme="minorHAnsi"/>
      <w:bCs/>
      <w:sz w:val="20"/>
      <w:szCs w:val="20"/>
    </w:rPr>
  </w:style>
  <w:style w:type="character" w:customStyle="1" w:styleId="ParagrafoelencoCarattere">
    <w:name w:val="Paragrafo elenco Carattere"/>
    <w:basedOn w:val="Carpredefinitoparagrafo"/>
    <w:link w:val="Paragrafoelenco"/>
    <w:uiPriority w:val="1"/>
    <w:rsid w:val="006441B7"/>
    <w:rPr>
      <w:sz w:val="22"/>
      <w:szCs w:val="22"/>
      <w:lang w:eastAsia="en-US"/>
    </w:rPr>
  </w:style>
  <w:style w:type="character" w:styleId="Enfasicorsivo">
    <w:name w:val="Emphasis"/>
    <w:uiPriority w:val="20"/>
    <w:qFormat/>
    <w:rsid w:val="00FC2F1E"/>
    <w:rPr>
      <w:i/>
      <w:iCs/>
    </w:rPr>
  </w:style>
  <w:style w:type="paragraph" w:styleId="PreformattatoHTML">
    <w:name w:val="HTML Preformatted"/>
    <w:basedOn w:val="Normale"/>
    <w:link w:val="PreformattatoHTMLCarattere"/>
    <w:uiPriority w:val="99"/>
    <w:unhideWhenUsed/>
    <w:rsid w:val="00B0570E"/>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B0570E"/>
    <w:rPr>
      <w:rFonts w:ascii="Consolas" w:hAnsi="Consolas"/>
      <w:lang w:eastAsia="en-US"/>
    </w:rPr>
  </w:style>
  <w:style w:type="character" w:customStyle="1" w:styleId="Corpodeltesto">
    <w:name w:val="Corpo del testo_"/>
    <w:basedOn w:val="Carpredefinitoparagrafo"/>
    <w:link w:val="Corpodeltesto1"/>
    <w:rsid w:val="001D0BD7"/>
    <w:rPr>
      <w:rFonts w:ascii="Verdana" w:eastAsia="Verdana" w:hAnsi="Verdana" w:cs="Verdana"/>
      <w:color w:val="050505"/>
      <w:shd w:val="clear" w:color="auto" w:fill="FFFFFF"/>
    </w:rPr>
  </w:style>
  <w:style w:type="paragraph" w:customStyle="1" w:styleId="Corpodeltesto1">
    <w:name w:val="Corpo del testo1"/>
    <w:basedOn w:val="Normale"/>
    <w:link w:val="Corpodeltesto"/>
    <w:rsid w:val="001D0BD7"/>
    <w:pPr>
      <w:widowControl w:val="0"/>
      <w:shd w:val="clear" w:color="auto" w:fill="FFFFFF"/>
      <w:spacing w:after="0" w:line="240" w:lineRule="auto"/>
    </w:pPr>
    <w:rPr>
      <w:rFonts w:ascii="Verdana" w:eastAsia="Verdana" w:hAnsi="Verdana" w:cs="Verdana"/>
      <w:color w:val="050505"/>
      <w:sz w:val="20"/>
      <w:szCs w:val="20"/>
      <w:lang w:eastAsia="it-IT"/>
    </w:rPr>
  </w:style>
  <w:style w:type="paragraph" w:styleId="NormaleWeb">
    <w:name w:val="Normal (Web)"/>
    <w:basedOn w:val="Normale"/>
    <w:unhideWhenUsed/>
    <w:rsid w:val="007E467E"/>
    <w:pPr>
      <w:spacing w:before="100" w:beforeAutospacing="1" w:after="100" w:afterAutospacing="1" w:line="240" w:lineRule="auto"/>
    </w:pPr>
    <w:rPr>
      <w:rFonts w:ascii="Times New Roman" w:eastAsia="Times New Roman" w:hAnsi="Times New Roman"/>
      <w:sz w:val="24"/>
      <w:szCs w:val="24"/>
      <w:lang w:eastAsia="it-IT"/>
    </w:rPr>
  </w:style>
  <w:style w:type="paragraph" w:styleId="Titolo">
    <w:name w:val="Title"/>
    <w:basedOn w:val="Normale"/>
    <w:link w:val="TitoloCarattere"/>
    <w:uiPriority w:val="99"/>
    <w:qFormat/>
    <w:rsid w:val="00B51797"/>
    <w:pPr>
      <w:spacing w:after="0" w:line="540" w:lineRule="exact"/>
      <w:jc w:val="center"/>
    </w:pPr>
    <w:rPr>
      <w:rFonts w:ascii="Times New Roman" w:eastAsia="Times New Roman" w:hAnsi="Times New Roman"/>
      <w:b/>
      <w:bCs/>
      <w:caps/>
      <w:sz w:val="24"/>
      <w:szCs w:val="24"/>
    </w:rPr>
  </w:style>
  <w:style w:type="character" w:customStyle="1" w:styleId="TitoloCarattere">
    <w:name w:val="Titolo Carattere"/>
    <w:basedOn w:val="Carpredefinitoparagrafo"/>
    <w:link w:val="Titolo"/>
    <w:uiPriority w:val="99"/>
    <w:rsid w:val="00B51797"/>
    <w:rPr>
      <w:rFonts w:ascii="Times New Roman" w:eastAsia="Times New Roman" w:hAnsi="Times New Roman"/>
      <w:b/>
      <w:bCs/>
      <w: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249338">
      <w:bodyDiv w:val="1"/>
      <w:marLeft w:val="0"/>
      <w:marRight w:val="0"/>
      <w:marTop w:val="0"/>
      <w:marBottom w:val="0"/>
      <w:divBdr>
        <w:top w:val="none" w:sz="0" w:space="0" w:color="auto"/>
        <w:left w:val="none" w:sz="0" w:space="0" w:color="auto"/>
        <w:bottom w:val="none" w:sz="0" w:space="0" w:color="auto"/>
        <w:right w:val="none" w:sz="0" w:space="0" w:color="auto"/>
      </w:divBdr>
    </w:div>
    <w:div w:id="398210682">
      <w:bodyDiv w:val="1"/>
      <w:marLeft w:val="0"/>
      <w:marRight w:val="0"/>
      <w:marTop w:val="0"/>
      <w:marBottom w:val="0"/>
      <w:divBdr>
        <w:top w:val="none" w:sz="0" w:space="0" w:color="auto"/>
        <w:left w:val="none" w:sz="0" w:space="0" w:color="auto"/>
        <w:bottom w:val="none" w:sz="0" w:space="0" w:color="auto"/>
        <w:right w:val="none" w:sz="0" w:space="0" w:color="auto"/>
      </w:divBdr>
    </w:div>
    <w:div w:id="716666962">
      <w:bodyDiv w:val="1"/>
      <w:marLeft w:val="0"/>
      <w:marRight w:val="0"/>
      <w:marTop w:val="0"/>
      <w:marBottom w:val="0"/>
      <w:divBdr>
        <w:top w:val="none" w:sz="0" w:space="0" w:color="auto"/>
        <w:left w:val="none" w:sz="0" w:space="0" w:color="auto"/>
        <w:bottom w:val="none" w:sz="0" w:space="0" w:color="auto"/>
        <w:right w:val="none" w:sz="0" w:space="0" w:color="auto"/>
      </w:divBdr>
    </w:div>
    <w:div w:id="1324316056">
      <w:bodyDiv w:val="1"/>
      <w:marLeft w:val="0"/>
      <w:marRight w:val="0"/>
      <w:marTop w:val="0"/>
      <w:marBottom w:val="0"/>
      <w:divBdr>
        <w:top w:val="none" w:sz="0" w:space="0" w:color="auto"/>
        <w:left w:val="none" w:sz="0" w:space="0" w:color="auto"/>
        <w:bottom w:val="none" w:sz="0" w:space="0" w:color="auto"/>
        <w:right w:val="none" w:sz="0" w:space="0" w:color="auto"/>
      </w:divBdr>
    </w:div>
    <w:div w:id="1350570140">
      <w:bodyDiv w:val="1"/>
      <w:marLeft w:val="0"/>
      <w:marRight w:val="0"/>
      <w:marTop w:val="0"/>
      <w:marBottom w:val="0"/>
      <w:divBdr>
        <w:top w:val="none" w:sz="0" w:space="0" w:color="auto"/>
        <w:left w:val="none" w:sz="0" w:space="0" w:color="auto"/>
        <w:bottom w:val="none" w:sz="0" w:space="0" w:color="auto"/>
        <w:right w:val="none" w:sz="0" w:space="0" w:color="auto"/>
      </w:divBdr>
    </w:div>
    <w:div w:id="1576622575">
      <w:bodyDiv w:val="1"/>
      <w:marLeft w:val="0"/>
      <w:marRight w:val="0"/>
      <w:marTop w:val="0"/>
      <w:marBottom w:val="0"/>
      <w:divBdr>
        <w:top w:val="none" w:sz="0" w:space="0" w:color="auto"/>
        <w:left w:val="none" w:sz="0" w:space="0" w:color="auto"/>
        <w:bottom w:val="none" w:sz="0" w:space="0" w:color="auto"/>
        <w:right w:val="none" w:sz="0" w:space="0" w:color="auto"/>
      </w:divBdr>
    </w:div>
    <w:div w:id="1586459027">
      <w:bodyDiv w:val="1"/>
      <w:marLeft w:val="0"/>
      <w:marRight w:val="0"/>
      <w:marTop w:val="0"/>
      <w:marBottom w:val="0"/>
      <w:divBdr>
        <w:top w:val="none" w:sz="0" w:space="0" w:color="auto"/>
        <w:left w:val="none" w:sz="0" w:space="0" w:color="auto"/>
        <w:bottom w:val="none" w:sz="0" w:space="0" w:color="auto"/>
        <w:right w:val="none" w:sz="0" w:space="0" w:color="auto"/>
      </w:divBdr>
      <w:divsChild>
        <w:div w:id="1702897670">
          <w:marLeft w:val="0"/>
          <w:marRight w:val="0"/>
          <w:marTop w:val="0"/>
          <w:marBottom w:val="0"/>
          <w:divBdr>
            <w:top w:val="none" w:sz="0" w:space="0" w:color="auto"/>
            <w:left w:val="none" w:sz="0" w:space="0" w:color="auto"/>
            <w:bottom w:val="none" w:sz="0" w:space="0" w:color="auto"/>
            <w:right w:val="none" w:sz="0" w:space="0" w:color="auto"/>
          </w:divBdr>
        </w:div>
      </w:divsChild>
    </w:div>
    <w:div w:id="20963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gmm01100g@istruzione.it" TargetMode="External"/><Relationship Id="rId13" Type="http://schemas.openxmlformats.org/officeDocument/2006/relationships/hyperlink" Target="mailto:fgic86100g@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gmm01100g@pec.istruzione.it" TargetMode="External"/><Relationship Id="rId14" Type="http://schemas.openxmlformats.org/officeDocument/2006/relationships/hyperlink" Target="mailto:fgic86100g@pec.istruzione.it"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jpeg"/><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1CE3E-F14F-4905-AB0B-F48353AEC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2047</Words>
  <Characters>11671</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Lina</dc:creator>
  <cp:lastModifiedBy>segreteria01</cp:lastModifiedBy>
  <cp:revision>297</cp:revision>
  <cp:lastPrinted>2022-09-12T08:47:00Z</cp:lastPrinted>
  <dcterms:created xsi:type="dcterms:W3CDTF">2021-12-13T09:51:00Z</dcterms:created>
  <dcterms:modified xsi:type="dcterms:W3CDTF">2024-05-24T11:08:00Z</dcterms:modified>
</cp:coreProperties>
</file>